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CC271" w14:textId="77777777" w:rsidR="00521A71" w:rsidRDefault="00521A71" w:rsidP="008F7320">
      <w:pPr>
        <w:tabs>
          <w:tab w:val="left" w:pos="4253"/>
        </w:tabs>
        <w:ind w:left="142" w:hanging="142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OBSAH:</w:t>
      </w:r>
    </w:p>
    <w:p w14:paraId="441C2D29" w14:textId="77777777" w:rsidR="00521A71" w:rsidRPr="007F79EA" w:rsidRDefault="00521A71" w:rsidP="008F7320">
      <w:pPr>
        <w:pStyle w:val="Zkladntext2"/>
        <w:numPr>
          <w:ilvl w:val="0"/>
          <w:numId w:val="4"/>
        </w:numPr>
        <w:ind w:left="142" w:hanging="142"/>
        <w:jc w:val="left"/>
      </w:pPr>
      <w:r w:rsidRPr="007F79EA">
        <w:t>ÚVOD</w:t>
      </w:r>
    </w:p>
    <w:p w14:paraId="07FD5C02" w14:textId="77777777" w:rsidR="00521A71" w:rsidRPr="007F79EA" w:rsidRDefault="00521A71" w:rsidP="008F7320">
      <w:pPr>
        <w:pStyle w:val="Zkladntext2"/>
        <w:numPr>
          <w:ilvl w:val="0"/>
          <w:numId w:val="4"/>
        </w:numPr>
        <w:ind w:left="142" w:hanging="142"/>
        <w:jc w:val="left"/>
      </w:pPr>
      <w:r w:rsidRPr="007F79EA">
        <w:t>KANALIZACE</w:t>
      </w:r>
    </w:p>
    <w:p w14:paraId="1DBF7199" w14:textId="77777777" w:rsidR="00521A71" w:rsidRDefault="00521A71" w:rsidP="008F7320">
      <w:pPr>
        <w:numPr>
          <w:ilvl w:val="0"/>
          <w:numId w:val="4"/>
        </w:numPr>
        <w:tabs>
          <w:tab w:val="left" w:pos="4253"/>
        </w:tabs>
        <w:ind w:left="142" w:hanging="142"/>
        <w:jc w:val="left"/>
        <w:rPr>
          <w:rFonts w:ascii="Arial" w:hAnsi="Arial"/>
          <w:sz w:val="20"/>
        </w:rPr>
      </w:pPr>
      <w:r w:rsidRPr="007F79EA">
        <w:rPr>
          <w:rFonts w:ascii="Arial" w:hAnsi="Arial"/>
          <w:sz w:val="20"/>
        </w:rPr>
        <w:t>VODOVOD</w:t>
      </w:r>
    </w:p>
    <w:p w14:paraId="469CADD4" w14:textId="77777777" w:rsidR="00521A71" w:rsidRDefault="00521A71" w:rsidP="00521A71">
      <w:pPr>
        <w:numPr>
          <w:ilvl w:val="0"/>
          <w:numId w:val="4"/>
        </w:numPr>
        <w:tabs>
          <w:tab w:val="left" w:pos="4253"/>
        </w:tabs>
        <w:ind w:left="142" w:hanging="142"/>
        <w:jc w:val="left"/>
        <w:rPr>
          <w:rFonts w:ascii="Arial" w:hAnsi="Arial"/>
          <w:sz w:val="20"/>
        </w:rPr>
      </w:pPr>
      <w:r w:rsidRPr="007F79EA">
        <w:rPr>
          <w:rFonts w:ascii="Arial" w:hAnsi="Arial"/>
          <w:sz w:val="20"/>
        </w:rPr>
        <w:t>ZÁVĚR</w:t>
      </w:r>
    </w:p>
    <w:p w14:paraId="03C58738" w14:textId="77777777" w:rsidR="00CB1DFE" w:rsidRDefault="00CB1DFE" w:rsidP="00CB1DFE">
      <w:pPr>
        <w:tabs>
          <w:tab w:val="left" w:pos="4253"/>
        </w:tabs>
        <w:ind w:left="142"/>
        <w:jc w:val="left"/>
        <w:rPr>
          <w:rFonts w:ascii="Arial" w:hAnsi="Arial"/>
          <w:sz w:val="20"/>
        </w:rPr>
      </w:pPr>
    </w:p>
    <w:p w14:paraId="4BE123B8" w14:textId="77777777" w:rsidR="00CB1DFE" w:rsidRPr="00E6671C" w:rsidRDefault="00CB1DFE" w:rsidP="00CB1DFE">
      <w:pPr>
        <w:tabs>
          <w:tab w:val="left" w:pos="4253"/>
        </w:tabs>
        <w:ind w:left="142"/>
        <w:jc w:val="left"/>
        <w:rPr>
          <w:rFonts w:ascii="Arial" w:hAnsi="Arial"/>
          <w:sz w:val="20"/>
        </w:rPr>
      </w:pPr>
    </w:p>
    <w:p w14:paraId="17242269" w14:textId="77777777" w:rsidR="00521A71" w:rsidRPr="0003467E" w:rsidRDefault="00521A71" w:rsidP="00521A71">
      <w:pPr>
        <w:pStyle w:val="Nadpis4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03467E">
        <w:rPr>
          <w:rFonts w:ascii="Arial" w:hAnsi="Arial"/>
          <w:sz w:val="28"/>
          <w:szCs w:val="28"/>
        </w:rPr>
        <w:t>ÚVOD</w:t>
      </w:r>
    </w:p>
    <w:p w14:paraId="6048E471" w14:textId="0D4FFEFD" w:rsidR="00E852FE" w:rsidRDefault="00521A71" w:rsidP="003E6084">
      <w:pPr>
        <w:ind w:left="142" w:firstLine="567"/>
        <w:rPr>
          <w:rFonts w:ascii="Arial" w:hAnsi="Arial"/>
          <w:sz w:val="20"/>
        </w:rPr>
      </w:pPr>
      <w:r w:rsidRPr="00CE2D53">
        <w:rPr>
          <w:rFonts w:ascii="Arial" w:hAnsi="Arial"/>
          <w:sz w:val="20"/>
        </w:rPr>
        <w:t>Projekt řeší domovní vodovod</w:t>
      </w:r>
      <w:r w:rsidR="00F91133" w:rsidRPr="00CE2D53">
        <w:rPr>
          <w:rFonts w:ascii="Arial" w:hAnsi="Arial"/>
          <w:sz w:val="20"/>
        </w:rPr>
        <w:t>,</w:t>
      </w:r>
      <w:r w:rsidR="00F157B9" w:rsidRPr="00CE2D53">
        <w:rPr>
          <w:rFonts w:ascii="Arial" w:hAnsi="Arial"/>
          <w:sz w:val="20"/>
        </w:rPr>
        <w:t xml:space="preserve"> </w:t>
      </w:r>
      <w:r w:rsidRPr="00CE2D53">
        <w:rPr>
          <w:rFonts w:ascii="Arial" w:hAnsi="Arial"/>
          <w:sz w:val="20"/>
        </w:rPr>
        <w:t>domovní splaškovou</w:t>
      </w:r>
      <w:r w:rsidR="00586D7E" w:rsidRPr="00CE2D53">
        <w:rPr>
          <w:rFonts w:ascii="Arial" w:hAnsi="Arial"/>
          <w:sz w:val="20"/>
        </w:rPr>
        <w:t xml:space="preserve"> </w:t>
      </w:r>
      <w:r w:rsidR="00F91133" w:rsidRPr="00CE2D53">
        <w:rPr>
          <w:rFonts w:ascii="Arial" w:hAnsi="Arial"/>
          <w:sz w:val="20"/>
        </w:rPr>
        <w:t xml:space="preserve">a dešťovou </w:t>
      </w:r>
      <w:r w:rsidRPr="00CE2D53">
        <w:rPr>
          <w:rFonts w:ascii="Arial" w:hAnsi="Arial"/>
          <w:sz w:val="20"/>
        </w:rPr>
        <w:t>kanalizaci</w:t>
      </w:r>
      <w:r w:rsidR="003F6C75">
        <w:rPr>
          <w:rFonts w:ascii="Arial" w:hAnsi="Arial"/>
          <w:sz w:val="20"/>
        </w:rPr>
        <w:t xml:space="preserve"> a domovní plynovod</w:t>
      </w:r>
      <w:r w:rsidR="00586D7E" w:rsidRPr="00CE2D53">
        <w:rPr>
          <w:rFonts w:ascii="Arial" w:hAnsi="Arial"/>
          <w:sz w:val="20"/>
        </w:rPr>
        <w:t xml:space="preserve"> </w:t>
      </w:r>
      <w:r w:rsidR="003B59EA">
        <w:rPr>
          <w:rFonts w:ascii="Arial" w:hAnsi="Arial"/>
          <w:sz w:val="20"/>
        </w:rPr>
        <w:t xml:space="preserve">objektech </w:t>
      </w:r>
      <w:r w:rsidR="003B59EA" w:rsidRPr="003B59EA">
        <w:rPr>
          <w:rFonts w:ascii="Arial" w:hAnsi="Arial" w:cs="Arial"/>
          <w:sz w:val="20"/>
        </w:rPr>
        <w:t xml:space="preserve">SO 01_STAVEBNÍ ÚPRAVY OBJEKTU Č.P. 791 A PŘÍSTAVBA VENKOVNÍ UČEBNY a v SO 02_ </w:t>
      </w:r>
      <w:r w:rsidR="0014206E">
        <w:rPr>
          <w:rFonts w:ascii="Arial" w:hAnsi="Arial" w:cs="Arial"/>
          <w:sz w:val="20"/>
        </w:rPr>
        <w:t>NOVOSTAVBA RECYKLAČNÍHO SKLENÍKU</w:t>
      </w:r>
      <w:r w:rsidR="00CE2D53" w:rsidRPr="003B59EA">
        <w:rPr>
          <w:rFonts w:ascii="Arial" w:hAnsi="Arial" w:cs="Arial"/>
          <w:sz w:val="20"/>
        </w:rPr>
        <w:t>.</w:t>
      </w:r>
      <w:r w:rsidRPr="003B59EA">
        <w:rPr>
          <w:rFonts w:ascii="Arial" w:hAnsi="Arial" w:cs="Arial"/>
          <w:sz w:val="20"/>
        </w:rPr>
        <w:t xml:space="preserve"> </w:t>
      </w:r>
      <w:r w:rsidRPr="00CE2D53">
        <w:rPr>
          <w:rFonts w:ascii="Arial" w:hAnsi="Arial"/>
          <w:sz w:val="20"/>
        </w:rPr>
        <w:t>Podkladem pro vypracování byla projektová dokumentace-stavební část, požadavky investora a normy související. Projekt domovního vodovodu</w:t>
      </w:r>
      <w:r w:rsidR="00F91133" w:rsidRPr="00CE2D53">
        <w:rPr>
          <w:rFonts w:ascii="Arial" w:hAnsi="Arial"/>
          <w:sz w:val="20"/>
        </w:rPr>
        <w:t>,</w:t>
      </w:r>
      <w:r w:rsidRPr="00CE2D53">
        <w:rPr>
          <w:rFonts w:ascii="Arial" w:hAnsi="Arial"/>
          <w:sz w:val="20"/>
        </w:rPr>
        <w:t xml:space="preserve"> domovní splaškové</w:t>
      </w:r>
      <w:r w:rsidR="00F91133" w:rsidRPr="00CE2D53">
        <w:rPr>
          <w:rFonts w:ascii="Arial" w:hAnsi="Arial"/>
          <w:sz w:val="20"/>
        </w:rPr>
        <w:t xml:space="preserve"> a dešťové</w:t>
      </w:r>
      <w:r w:rsidRPr="00CE2D53">
        <w:rPr>
          <w:rFonts w:ascii="Arial" w:hAnsi="Arial"/>
          <w:sz w:val="20"/>
        </w:rPr>
        <w:t xml:space="preserve"> </w:t>
      </w:r>
      <w:r w:rsidR="00F72E01" w:rsidRPr="00CE2D53">
        <w:rPr>
          <w:rFonts w:ascii="Arial" w:hAnsi="Arial"/>
          <w:sz w:val="20"/>
        </w:rPr>
        <w:t>kanalizace</w:t>
      </w:r>
      <w:r w:rsidR="00011B2E" w:rsidRPr="00CE2D53">
        <w:rPr>
          <w:rFonts w:ascii="Arial" w:hAnsi="Arial"/>
          <w:sz w:val="20"/>
        </w:rPr>
        <w:t xml:space="preserve"> </w:t>
      </w:r>
      <w:r w:rsidRPr="00CE2D53">
        <w:rPr>
          <w:rFonts w:ascii="Arial" w:hAnsi="Arial"/>
          <w:sz w:val="20"/>
        </w:rPr>
        <w:t>je vypraco</w:t>
      </w:r>
      <w:r w:rsidR="00CE2D53">
        <w:rPr>
          <w:rFonts w:ascii="Arial" w:hAnsi="Arial"/>
          <w:sz w:val="20"/>
        </w:rPr>
        <w:t>ván na úrovni pro provedení stavby.</w:t>
      </w:r>
    </w:p>
    <w:p w14:paraId="6770BC22" w14:textId="77777777" w:rsidR="00CE2D53" w:rsidRDefault="00CE2D53" w:rsidP="00F91133">
      <w:pPr>
        <w:ind w:left="142" w:firstLine="218"/>
        <w:rPr>
          <w:rFonts w:ascii="Arial" w:hAnsi="Arial"/>
          <w:sz w:val="20"/>
        </w:rPr>
      </w:pPr>
    </w:p>
    <w:p w14:paraId="6AEE5292" w14:textId="77777777" w:rsidR="00521A71" w:rsidRPr="0003467E" w:rsidRDefault="00521A71" w:rsidP="00521A71">
      <w:pPr>
        <w:pStyle w:val="Nadpis4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03467E">
        <w:rPr>
          <w:rFonts w:ascii="Arial" w:hAnsi="Arial"/>
          <w:sz w:val="28"/>
          <w:szCs w:val="28"/>
        </w:rPr>
        <w:t>KANALIZACE</w:t>
      </w:r>
    </w:p>
    <w:p w14:paraId="53E28C4C" w14:textId="77777777" w:rsidR="00521A71" w:rsidRDefault="00521A71" w:rsidP="00F91133">
      <w:pPr>
        <w:ind w:left="142" w:firstLine="142"/>
        <w:rPr>
          <w:rFonts w:ascii="Arial" w:hAnsi="Arial"/>
          <w:sz w:val="20"/>
          <w:u w:val="single"/>
        </w:rPr>
      </w:pPr>
      <w:r w:rsidRPr="0086504A">
        <w:rPr>
          <w:rFonts w:ascii="Arial" w:hAnsi="Arial"/>
          <w:sz w:val="20"/>
          <w:u w:val="single"/>
        </w:rPr>
        <w:t>SPLAŠKOVÁ KANALIZACE:</w:t>
      </w:r>
    </w:p>
    <w:p w14:paraId="352D10C2" w14:textId="0842344A" w:rsidR="00CB1DFE" w:rsidRPr="00CB1DFE" w:rsidRDefault="00CB1DFE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="009A6172" w:rsidRPr="007F79EA">
        <w:rPr>
          <w:rFonts w:ascii="Arial" w:hAnsi="Arial"/>
          <w:sz w:val="20"/>
        </w:rPr>
        <w:t xml:space="preserve">Projekt </w:t>
      </w:r>
      <w:r w:rsidR="009A6172">
        <w:rPr>
          <w:rFonts w:ascii="Arial" w:hAnsi="Arial"/>
          <w:sz w:val="20"/>
        </w:rPr>
        <w:t xml:space="preserve">splaškové </w:t>
      </w:r>
      <w:r w:rsidR="009A6172" w:rsidRPr="007F79EA">
        <w:rPr>
          <w:rFonts w:ascii="Arial" w:hAnsi="Arial"/>
          <w:sz w:val="20"/>
        </w:rPr>
        <w:t>kanalizace zahrnuje zcela novou splaškovou kanalizaci vycházející z</w:t>
      </w:r>
      <w:r w:rsidR="009A6172">
        <w:rPr>
          <w:rFonts w:ascii="Arial" w:hAnsi="Arial"/>
          <w:sz w:val="20"/>
        </w:rPr>
        <w:t> </w:t>
      </w:r>
      <w:r w:rsidR="009A6172" w:rsidRPr="007F79EA">
        <w:rPr>
          <w:rFonts w:ascii="Arial" w:hAnsi="Arial"/>
          <w:sz w:val="20"/>
        </w:rPr>
        <w:t>dispozice</w:t>
      </w:r>
      <w:r w:rsidR="009A6172">
        <w:rPr>
          <w:rFonts w:ascii="Arial" w:hAnsi="Arial"/>
          <w:sz w:val="20"/>
        </w:rPr>
        <w:t xml:space="preserve"> zařizovacích předmětů </w:t>
      </w:r>
      <w:r w:rsidR="00CE2D53" w:rsidRPr="00CE2D53">
        <w:rPr>
          <w:rFonts w:ascii="Arial" w:hAnsi="Arial"/>
          <w:sz w:val="20"/>
        </w:rPr>
        <w:t>v</w:t>
      </w:r>
      <w:r w:rsidR="003B59EA">
        <w:rPr>
          <w:rFonts w:ascii="Arial" w:hAnsi="Arial"/>
          <w:sz w:val="20"/>
        </w:rPr>
        <w:t> objektech SO01 a SO02</w:t>
      </w:r>
      <w:r w:rsidR="009A6172" w:rsidRPr="00CB1DFE">
        <w:rPr>
          <w:rFonts w:ascii="Arial" w:hAnsi="Arial"/>
          <w:sz w:val="20"/>
        </w:rPr>
        <w:t xml:space="preserve">. </w:t>
      </w:r>
      <w:r w:rsidR="003B59EA">
        <w:rPr>
          <w:rFonts w:ascii="Arial" w:hAnsi="Arial" w:cs="Arial"/>
          <w:sz w:val="20"/>
        </w:rPr>
        <w:t xml:space="preserve">Objekty </w:t>
      </w:r>
      <w:r w:rsidRPr="00CB1DFE">
        <w:rPr>
          <w:rFonts w:ascii="Arial" w:hAnsi="Arial" w:cs="Arial"/>
          <w:sz w:val="20"/>
        </w:rPr>
        <w:t>bud</w:t>
      </w:r>
      <w:r w:rsidR="003B59EA">
        <w:rPr>
          <w:rFonts w:ascii="Arial" w:hAnsi="Arial" w:cs="Arial"/>
          <w:sz w:val="20"/>
        </w:rPr>
        <w:t xml:space="preserve">ou </w:t>
      </w:r>
      <w:r w:rsidRPr="00CB1DFE">
        <w:rPr>
          <w:rFonts w:ascii="Arial" w:hAnsi="Arial" w:cs="Arial"/>
          <w:sz w:val="20"/>
        </w:rPr>
        <w:t>napojen</w:t>
      </w:r>
      <w:r w:rsidR="003B59EA">
        <w:rPr>
          <w:rFonts w:ascii="Arial" w:hAnsi="Arial" w:cs="Arial"/>
          <w:sz w:val="20"/>
        </w:rPr>
        <w:t>y</w:t>
      </w:r>
      <w:r w:rsidRPr="00CB1DFE">
        <w:rPr>
          <w:rFonts w:ascii="Arial" w:hAnsi="Arial" w:cs="Arial"/>
          <w:sz w:val="20"/>
        </w:rPr>
        <w:t xml:space="preserve"> novým areálovým rozvodem</w:t>
      </w:r>
      <w:r w:rsidR="003B59EA">
        <w:rPr>
          <w:rFonts w:ascii="Arial" w:hAnsi="Arial" w:cs="Arial"/>
          <w:sz w:val="20"/>
        </w:rPr>
        <w:t xml:space="preserve"> </w:t>
      </w:r>
      <w:r w:rsidRPr="00CB1DFE">
        <w:rPr>
          <w:rFonts w:ascii="Arial" w:hAnsi="Arial" w:cs="Arial"/>
          <w:sz w:val="20"/>
        </w:rPr>
        <w:t xml:space="preserve">kanalizace </w:t>
      </w:r>
      <w:r w:rsidR="003B59EA">
        <w:rPr>
          <w:rFonts w:ascii="Arial" w:hAnsi="Arial" w:cs="Arial"/>
          <w:sz w:val="20"/>
        </w:rPr>
        <w:t xml:space="preserve">na </w:t>
      </w:r>
      <w:r w:rsidRPr="00CB1DFE">
        <w:rPr>
          <w:rFonts w:ascii="Arial" w:hAnsi="Arial" w:cs="Arial"/>
          <w:sz w:val="20"/>
        </w:rPr>
        <w:t>stávající areálovou stoku splaškové kanalizace. Před napojením na stávající revizní šachtu bude osazena uklidňující šachta. Trasa nového areálového rozvodu a místo napojení viz. koordinační situace</w:t>
      </w:r>
      <w:r w:rsidR="003F6C75">
        <w:rPr>
          <w:rFonts w:ascii="Arial" w:hAnsi="Arial" w:cs="Arial"/>
          <w:sz w:val="20"/>
        </w:rPr>
        <w:t xml:space="preserve"> C.6</w:t>
      </w:r>
      <w:r w:rsidRPr="00CB1DFE">
        <w:rPr>
          <w:rFonts w:ascii="Arial" w:hAnsi="Arial" w:cs="Arial"/>
          <w:sz w:val="20"/>
        </w:rPr>
        <w:t>.</w:t>
      </w:r>
      <w:r w:rsidR="003B59EA">
        <w:rPr>
          <w:rFonts w:ascii="Arial" w:hAnsi="Arial" w:cs="Arial"/>
          <w:sz w:val="20"/>
        </w:rPr>
        <w:t xml:space="preserve"> </w:t>
      </w:r>
    </w:p>
    <w:p w14:paraId="1CE8B174" w14:textId="77777777" w:rsidR="00521A71" w:rsidRPr="007F79EA" w:rsidRDefault="00CB1DFE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  <w:r w:rsidR="00521A71" w:rsidRPr="007F79EA">
        <w:rPr>
          <w:rFonts w:ascii="Arial" w:hAnsi="Arial"/>
          <w:sz w:val="20"/>
        </w:rPr>
        <w:t>Vnitřní rozvody budou realizovány z potrubí PVC HT, venkovní</w:t>
      </w:r>
      <w:r w:rsidR="0046303D">
        <w:rPr>
          <w:rFonts w:ascii="Arial" w:hAnsi="Arial"/>
          <w:sz w:val="20"/>
        </w:rPr>
        <w:t xml:space="preserve"> vč. rozvodů v zemi</w:t>
      </w:r>
      <w:r w:rsidR="00521A71" w:rsidRPr="007F79EA">
        <w:rPr>
          <w:rFonts w:ascii="Arial" w:hAnsi="Arial"/>
          <w:sz w:val="20"/>
        </w:rPr>
        <w:t xml:space="preserve"> pak z PVC KG. Odvětrání stoupacích potrubí bude vyvedeno nad úroveň střechy a bud</w:t>
      </w:r>
      <w:r w:rsidR="00521A71">
        <w:rPr>
          <w:rFonts w:ascii="Arial" w:hAnsi="Arial"/>
          <w:sz w:val="20"/>
        </w:rPr>
        <w:t>e</w:t>
      </w:r>
      <w:r w:rsidR="00521A71" w:rsidRPr="007F79EA">
        <w:rPr>
          <w:rFonts w:ascii="Arial" w:hAnsi="Arial"/>
          <w:sz w:val="20"/>
        </w:rPr>
        <w:t xml:space="preserve"> zakončen</w:t>
      </w:r>
      <w:r w:rsidR="00521A71">
        <w:rPr>
          <w:rFonts w:ascii="Arial" w:hAnsi="Arial"/>
          <w:sz w:val="20"/>
        </w:rPr>
        <w:t>o</w:t>
      </w:r>
      <w:r w:rsidR="00521A71" w:rsidRPr="007F79EA">
        <w:rPr>
          <w:rFonts w:ascii="Arial" w:hAnsi="Arial"/>
          <w:sz w:val="20"/>
        </w:rPr>
        <w:t xml:space="preserve"> větrací hlavicí</w:t>
      </w:r>
      <w:r w:rsidR="00521A71" w:rsidRPr="00CB1DFE">
        <w:rPr>
          <w:rFonts w:ascii="Arial" w:hAnsi="Arial"/>
          <w:sz w:val="20"/>
        </w:rPr>
        <w:t xml:space="preserve">. Na stoupacím potrubí budou </w:t>
      </w:r>
      <w:r w:rsidR="00F4372C" w:rsidRPr="00CB1DFE">
        <w:rPr>
          <w:rFonts w:ascii="Arial" w:hAnsi="Arial"/>
          <w:sz w:val="20"/>
        </w:rPr>
        <w:t>osazeny</w:t>
      </w:r>
      <w:r w:rsidR="00521A71" w:rsidRPr="00CB1DFE">
        <w:rPr>
          <w:rFonts w:ascii="Arial" w:hAnsi="Arial"/>
          <w:sz w:val="20"/>
        </w:rPr>
        <w:t xml:space="preserve"> revizní tvarovky – čistící kusy. Trasy a dimenze potrubí</w:t>
      </w:r>
      <w:r w:rsidR="00521A71" w:rsidRPr="007F79EA">
        <w:rPr>
          <w:rFonts w:ascii="Arial" w:hAnsi="Arial"/>
          <w:sz w:val="20"/>
        </w:rPr>
        <w:t xml:space="preserve"> jsou zakresleny ve výkresové části projektové dokumentace.</w:t>
      </w:r>
    </w:p>
    <w:p w14:paraId="25EC73DA" w14:textId="77777777" w:rsidR="00521A71" w:rsidRPr="007F79EA" w:rsidRDefault="00521A71" w:rsidP="003E6084">
      <w:pPr>
        <w:ind w:left="142" w:firstLine="567"/>
        <w:rPr>
          <w:rFonts w:ascii="Arial" w:hAnsi="Arial"/>
          <w:sz w:val="20"/>
        </w:rPr>
      </w:pPr>
      <w:r w:rsidRPr="007F79EA">
        <w:rPr>
          <w:rFonts w:ascii="Arial" w:hAnsi="Arial"/>
          <w:sz w:val="20"/>
        </w:rPr>
        <w:t xml:space="preserve">Úchyty potrubí a jejich rozmístění bude v souladu s požadavky výrobců potrubí. Připojovací potrubí a veškeré rozvody nebudou kotveny do stěn k obytným místnostem. Budou použity pružné úchyty. Na trubní rozvody bude použita zvuková izolace. V obytných prostorách projektant doporučuje použít trubky a tvarovky odhlučněné </w:t>
      </w:r>
      <w:proofErr w:type="gramStart"/>
      <w:r w:rsidRPr="007F79EA">
        <w:rPr>
          <w:rFonts w:ascii="Arial" w:hAnsi="Arial"/>
          <w:sz w:val="20"/>
        </w:rPr>
        <w:t>( např</w:t>
      </w:r>
      <w:proofErr w:type="gramEnd"/>
      <w:r w:rsidRPr="007F79EA">
        <w:rPr>
          <w:rFonts w:ascii="Arial" w:hAnsi="Arial"/>
          <w:sz w:val="20"/>
        </w:rPr>
        <w:t xml:space="preserve"> Polokal, Raupiano, příp.NG ).</w:t>
      </w:r>
    </w:p>
    <w:p w14:paraId="7B253B52" w14:textId="77777777" w:rsidR="00521A71" w:rsidRDefault="00ED0C3B" w:rsidP="003E6084">
      <w:pPr>
        <w:ind w:left="142" w:firstLine="567"/>
        <w:rPr>
          <w:rFonts w:ascii="Arial" w:hAnsi="Arial"/>
          <w:sz w:val="20"/>
        </w:rPr>
      </w:pPr>
      <w:r w:rsidRPr="00851742">
        <w:rPr>
          <w:rFonts w:ascii="Arial" w:hAnsi="Arial"/>
          <w:sz w:val="20"/>
        </w:rPr>
        <w:t>Svody a připojovací potrubí budou v min přípustných spádech podle ČSN 75 6760 nebo větších. Na odpadech a svodech budou osazeny čis</w:t>
      </w:r>
      <w:r>
        <w:rPr>
          <w:rFonts w:ascii="Arial" w:hAnsi="Arial"/>
          <w:sz w:val="20"/>
        </w:rPr>
        <w:t>tící tvarovky v souladu s ČSN 75</w:t>
      </w:r>
      <w:r w:rsidRPr="00851742">
        <w:rPr>
          <w:rFonts w:ascii="Arial" w:hAnsi="Arial"/>
          <w:sz w:val="20"/>
        </w:rPr>
        <w:t xml:space="preserve"> 67 60. Zároveň budou podle požadavku výrobce materiálu osazena dilatační hrdla.</w:t>
      </w:r>
    </w:p>
    <w:p w14:paraId="5E61C3C8" w14:textId="77777777" w:rsidR="000D7798" w:rsidRPr="008447F0" w:rsidRDefault="00CE2D53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P</w:t>
      </w:r>
      <w:r w:rsidR="00521A71" w:rsidRPr="008447F0">
        <w:rPr>
          <w:rFonts w:ascii="Arial" w:hAnsi="Arial"/>
          <w:sz w:val="20"/>
        </w:rPr>
        <w:t>ři montáži je nezbytně nutné dodržet zásady výrobců jednotlivých materiálů a jejich požadavky na osazení dilatačních hrdel, úpravy odskoků na odpadech, napojení zařizovacích předmětů u odskoků na odpady, uchycení potrubí, osazení pevných a kluzných uložení apod.</w:t>
      </w:r>
      <w:r w:rsidR="003B68BC" w:rsidRPr="008447F0">
        <w:rPr>
          <w:rFonts w:ascii="Arial" w:hAnsi="Arial"/>
          <w:sz w:val="20"/>
        </w:rPr>
        <w:t xml:space="preserve"> </w:t>
      </w:r>
    </w:p>
    <w:p w14:paraId="67A0A765" w14:textId="77777777" w:rsidR="004C3895" w:rsidRDefault="000D7798" w:rsidP="003E6084">
      <w:pPr>
        <w:pStyle w:val="Zkladntextodsazen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Při realizaci musí </w:t>
      </w:r>
      <w:proofErr w:type="gramStart"/>
      <w:r>
        <w:rPr>
          <w:rFonts w:ascii="Arial" w:hAnsi="Arial" w:cs="Arial"/>
          <w:sz w:val="20"/>
        </w:rPr>
        <w:t>byt</w:t>
      </w:r>
      <w:proofErr w:type="gramEnd"/>
      <w:r>
        <w:rPr>
          <w:rFonts w:ascii="Arial" w:hAnsi="Arial" w:cs="Arial"/>
          <w:sz w:val="20"/>
        </w:rPr>
        <w:t xml:space="preserve"> dodrženy předepsané spády potrubí. Dimenze a trasy potrubí jsou patrné z výkresové části projektové dokumentace.</w:t>
      </w:r>
    </w:p>
    <w:p w14:paraId="1942C26F" w14:textId="77777777" w:rsidR="00E6671C" w:rsidRDefault="00E6671C" w:rsidP="003E6084">
      <w:pPr>
        <w:ind w:left="142" w:firstLine="567"/>
        <w:rPr>
          <w:rFonts w:ascii="Arial" w:hAnsi="Arial"/>
          <w:sz w:val="20"/>
          <w:highlight w:val="yellow"/>
          <w:u w:val="single"/>
        </w:rPr>
      </w:pPr>
    </w:p>
    <w:p w14:paraId="70EAA82C" w14:textId="5F8DFABB" w:rsidR="00F867EA" w:rsidRPr="007F79EA" w:rsidRDefault="00521A71" w:rsidP="00F867EA">
      <w:pPr>
        <w:ind w:left="142" w:firstLine="142"/>
        <w:rPr>
          <w:rFonts w:ascii="Arial" w:hAnsi="Arial"/>
          <w:sz w:val="20"/>
        </w:rPr>
      </w:pPr>
      <w:r w:rsidRPr="00E6671C">
        <w:rPr>
          <w:rFonts w:ascii="Arial" w:hAnsi="Arial"/>
          <w:sz w:val="20"/>
          <w:u w:val="single"/>
        </w:rPr>
        <w:lastRenderedPageBreak/>
        <w:t>Zařizovací předměty v objektu</w:t>
      </w:r>
      <w:r w:rsidRPr="00E6671C">
        <w:rPr>
          <w:rFonts w:ascii="Arial" w:hAnsi="Arial"/>
          <w:sz w:val="20"/>
        </w:rPr>
        <w:t xml:space="preserve">: umyvadlo </w:t>
      </w:r>
      <w:r w:rsidR="00F867EA">
        <w:rPr>
          <w:rFonts w:ascii="Arial" w:hAnsi="Arial"/>
          <w:sz w:val="20"/>
        </w:rPr>
        <w:t>9</w:t>
      </w:r>
      <w:r w:rsidR="00CE2D53" w:rsidRPr="00E6671C">
        <w:rPr>
          <w:rFonts w:ascii="Arial" w:hAnsi="Arial"/>
          <w:sz w:val="20"/>
        </w:rPr>
        <w:t>x,</w:t>
      </w:r>
      <w:r w:rsidRPr="00E6671C">
        <w:rPr>
          <w:rFonts w:ascii="Arial" w:hAnsi="Arial"/>
          <w:sz w:val="20"/>
        </w:rPr>
        <w:t xml:space="preserve"> dřez (nerez.) </w:t>
      </w:r>
      <w:r w:rsidR="003B59EA">
        <w:rPr>
          <w:rFonts w:ascii="Arial" w:hAnsi="Arial"/>
          <w:sz w:val="20"/>
        </w:rPr>
        <w:t>1</w:t>
      </w:r>
      <w:r w:rsidRPr="00E6671C">
        <w:rPr>
          <w:rFonts w:ascii="Arial" w:hAnsi="Arial"/>
          <w:sz w:val="20"/>
        </w:rPr>
        <w:t xml:space="preserve">x, wc </w:t>
      </w:r>
      <w:r w:rsidR="00F867EA">
        <w:rPr>
          <w:rFonts w:ascii="Arial" w:hAnsi="Arial"/>
          <w:sz w:val="20"/>
        </w:rPr>
        <w:t>5</w:t>
      </w:r>
      <w:r w:rsidRPr="00E6671C">
        <w:rPr>
          <w:rFonts w:ascii="Arial" w:hAnsi="Arial"/>
          <w:sz w:val="20"/>
        </w:rPr>
        <w:t>x,</w:t>
      </w:r>
      <w:r w:rsidR="00D07950" w:rsidRPr="00E6671C">
        <w:rPr>
          <w:rFonts w:ascii="Arial" w:hAnsi="Arial"/>
          <w:sz w:val="20"/>
        </w:rPr>
        <w:t xml:space="preserve"> </w:t>
      </w:r>
      <w:r w:rsidR="00CE2D53" w:rsidRPr="00E6671C">
        <w:rPr>
          <w:rFonts w:ascii="Arial" w:hAnsi="Arial"/>
          <w:sz w:val="20"/>
        </w:rPr>
        <w:t>sprchov</w:t>
      </w:r>
      <w:r w:rsidR="00F867EA">
        <w:rPr>
          <w:rFonts w:ascii="Arial" w:hAnsi="Arial"/>
          <w:sz w:val="20"/>
        </w:rPr>
        <w:t xml:space="preserve">á vanička </w:t>
      </w:r>
      <w:r w:rsidR="00CE2D53" w:rsidRPr="00E6671C">
        <w:rPr>
          <w:rFonts w:ascii="Arial" w:hAnsi="Arial"/>
          <w:sz w:val="20"/>
        </w:rPr>
        <w:t xml:space="preserve">4x, pisoár </w:t>
      </w:r>
      <w:proofErr w:type="gramStart"/>
      <w:r w:rsidR="00CE2D53" w:rsidRPr="00E6671C">
        <w:rPr>
          <w:rFonts w:ascii="Arial" w:hAnsi="Arial"/>
          <w:sz w:val="20"/>
        </w:rPr>
        <w:t xml:space="preserve">-  </w:t>
      </w:r>
      <w:r w:rsidR="003B59EA">
        <w:rPr>
          <w:rFonts w:ascii="Arial" w:hAnsi="Arial"/>
          <w:sz w:val="20"/>
        </w:rPr>
        <w:t>2</w:t>
      </w:r>
      <w:proofErr w:type="gramEnd"/>
      <w:r w:rsidR="00CE2D53" w:rsidRPr="00E6671C">
        <w:rPr>
          <w:rFonts w:ascii="Arial" w:hAnsi="Arial"/>
          <w:sz w:val="20"/>
        </w:rPr>
        <w:t xml:space="preserve">x, výlevka - 2x, podlahová vpusť 1x </w:t>
      </w:r>
      <w:r w:rsidRPr="00E6671C">
        <w:rPr>
          <w:rFonts w:ascii="Arial" w:hAnsi="Arial"/>
          <w:sz w:val="20"/>
        </w:rPr>
        <w:t xml:space="preserve">. </w:t>
      </w:r>
      <w:r w:rsidRPr="00E6671C">
        <w:rPr>
          <w:rFonts w:ascii="Arial" w:hAnsi="Arial"/>
          <w:b/>
          <w:sz w:val="20"/>
        </w:rPr>
        <w:t>Odvod od P.V. zásobníku TUV</w:t>
      </w:r>
      <w:r w:rsidR="00D402A2" w:rsidRPr="00E6671C">
        <w:rPr>
          <w:rFonts w:ascii="Arial" w:hAnsi="Arial"/>
          <w:b/>
          <w:sz w:val="20"/>
        </w:rPr>
        <w:t>,</w:t>
      </w:r>
      <w:r w:rsidR="00011B2E" w:rsidRPr="00E6671C">
        <w:rPr>
          <w:rFonts w:ascii="Arial" w:hAnsi="Arial"/>
          <w:b/>
          <w:sz w:val="20"/>
        </w:rPr>
        <w:t xml:space="preserve"> kotle</w:t>
      </w:r>
      <w:r w:rsidR="00D402A2" w:rsidRPr="00E6671C">
        <w:rPr>
          <w:rFonts w:ascii="Arial" w:hAnsi="Arial"/>
          <w:b/>
          <w:sz w:val="20"/>
        </w:rPr>
        <w:t xml:space="preserve"> a </w:t>
      </w:r>
      <w:r w:rsidR="00F867EA">
        <w:rPr>
          <w:rFonts w:ascii="Arial" w:hAnsi="Arial"/>
          <w:b/>
          <w:sz w:val="20"/>
        </w:rPr>
        <w:t>2</w:t>
      </w:r>
      <w:r w:rsidR="003B59EA">
        <w:rPr>
          <w:rFonts w:ascii="Arial" w:hAnsi="Arial"/>
          <w:b/>
          <w:sz w:val="20"/>
        </w:rPr>
        <w:t xml:space="preserve"> ks </w:t>
      </w:r>
      <w:r w:rsidR="00D402A2" w:rsidRPr="00E6671C">
        <w:rPr>
          <w:rFonts w:ascii="Arial" w:hAnsi="Arial"/>
          <w:b/>
          <w:sz w:val="20"/>
        </w:rPr>
        <w:t>větrací</w:t>
      </w:r>
      <w:r w:rsidR="003B59EA">
        <w:rPr>
          <w:rFonts w:ascii="Arial" w:hAnsi="Arial"/>
          <w:b/>
          <w:sz w:val="20"/>
        </w:rPr>
        <w:t>ch</w:t>
      </w:r>
      <w:r w:rsidR="00D402A2" w:rsidRPr="00E6671C">
        <w:rPr>
          <w:rFonts w:ascii="Arial" w:hAnsi="Arial"/>
          <w:b/>
          <w:sz w:val="20"/>
        </w:rPr>
        <w:t xml:space="preserve"> </w:t>
      </w:r>
      <w:proofErr w:type="gramStart"/>
      <w:r w:rsidR="00D402A2" w:rsidRPr="00E6671C">
        <w:rPr>
          <w:rFonts w:ascii="Arial" w:hAnsi="Arial"/>
          <w:b/>
          <w:sz w:val="20"/>
        </w:rPr>
        <w:t>jednotk</w:t>
      </w:r>
      <w:r w:rsidR="003B59EA">
        <w:rPr>
          <w:rFonts w:ascii="Arial" w:hAnsi="Arial"/>
          <w:b/>
          <w:sz w:val="20"/>
        </w:rPr>
        <w:t>ek</w:t>
      </w:r>
      <w:r w:rsidR="00D402A2" w:rsidRPr="00E6671C">
        <w:rPr>
          <w:rFonts w:ascii="Arial" w:hAnsi="Arial"/>
          <w:b/>
          <w:sz w:val="20"/>
        </w:rPr>
        <w:t xml:space="preserve"> </w:t>
      </w:r>
      <w:r w:rsidRPr="00E6671C">
        <w:rPr>
          <w:rFonts w:ascii="Arial" w:hAnsi="Arial"/>
          <w:b/>
          <w:sz w:val="20"/>
        </w:rPr>
        <w:t xml:space="preserve"> –</w:t>
      </w:r>
      <w:proofErr w:type="gramEnd"/>
      <w:r w:rsidRPr="00E6671C">
        <w:rPr>
          <w:rFonts w:ascii="Arial" w:hAnsi="Arial"/>
          <w:b/>
          <w:sz w:val="20"/>
        </w:rPr>
        <w:t xml:space="preserve"> </w:t>
      </w:r>
      <w:r w:rsidR="00D402A2" w:rsidRPr="00E6671C">
        <w:rPr>
          <w:rFonts w:ascii="Arial" w:hAnsi="Arial"/>
          <w:b/>
          <w:sz w:val="20"/>
        </w:rPr>
        <w:t>bude řešen zápachovou uzávěrkou HL21.</w:t>
      </w:r>
      <w:r w:rsidR="00F867EA">
        <w:rPr>
          <w:rFonts w:ascii="Arial" w:hAnsi="Arial"/>
          <w:b/>
          <w:sz w:val="20"/>
        </w:rPr>
        <w:t xml:space="preserve"> </w:t>
      </w:r>
      <w:r w:rsidR="00F867EA" w:rsidRPr="00E6671C">
        <w:rPr>
          <w:rFonts w:ascii="Arial" w:hAnsi="Arial"/>
          <w:b/>
          <w:sz w:val="20"/>
        </w:rPr>
        <w:t xml:space="preserve">Odvod </w:t>
      </w:r>
      <w:r w:rsidR="00F867EA">
        <w:rPr>
          <w:rFonts w:ascii="Arial" w:hAnsi="Arial"/>
          <w:b/>
          <w:sz w:val="20"/>
        </w:rPr>
        <w:t>kondenzátu z patních kolen VZT stoupaček bude řešen Z.Ú. pro suchá stav</w:t>
      </w:r>
      <w:r w:rsidR="00F867EA" w:rsidRPr="00E6671C">
        <w:rPr>
          <w:rFonts w:ascii="Arial" w:hAnsi="Arial"/>
          <w:b/>
          <w:sz w:val="20"/>
        </w:rPr>
        <w:t>.</w:t>
      </w:r>
      <w:r w:rsidR="00F867EA">
        <w:rPr>
          <w:rFonts w:ascii="Arial" w:hAnsi="Arial"/>
          <w:b/>
          <w:sz w:val="20"/>
        </w:rPr>
        <w:t xml:space="preserve"> </w:t>
      </w:r>
    </w:p>
    <w:p w14:paraId="3129CFA7" w14:textId="75428C41" w:rsidR="00521A71" w:rsidRPr="007F79EA" w:rsidRDefault="00521A71" w:rsidP="00F91133">
      <w:pPr>
        <w:ind w:left="142" w:firstLine="142"/>
        <w:rPr>
          <w:rFonts w:ascii="Arial" w:hAnsi="Arial"/>
          <w:sz w:val="20"/>
        </w:rPr>
      </w:pPr>
    </w:p>
    <w:p w14:paraId="2C0FFD68" w14:textId="77777777" w:rsidR="00521A71" w:rsidRPr="007F79EA" w:rsidRDefault="00521A71" w:rsidP="00F91133">
      <w:pPr>
        <w:pStyle w:val="Zkladntext"/>
        <w:ind w:left="142" w:firstLine="142"/>
        <w:jc w:val="both"/>
        <w:rPr>
          <w:rFonts w:ascii="Arial" w:hAnsi="Arial"/>
          <w:sz w:val="12"/>
          <w:szCs w:val="12"/>
        </w:rPr>
      </w:pPr>
    </w:p>
    <w:p w14:paraId="7C793A0C" w14:textId="77777777" w:rsidR="009A6172" w:rsidRPr="00CB1DFE" w:rsidRDefault="009A6172" w:rsidP="009A6172">
      <w:pPr>
        <w:pStyle w:val="Zkladntext"/>
        <w:ind w:left="142" w:firstLine="142"/>
        <w:jc w:val="both"/>
        <w:rPr>
          <w:rFonts w:ascii="Arial" w:hAnsi="Arial"/>
          <w:b w:val="0"/>
          <w:sz w:val="20"/>
          <w:u w:val="single"/>
        </w:rPr>
      </w:pPr>
      <w:r w:rsidRPr="00CB1DFE">
        <w:rPr>
          <w:rFonts w:ascii="Arial" w:hAnsi="Arial"/>
          <w:b w:val="0"/>
          <w:sz w:val="20"/>
          <w:u w:val="single"/>
        </w:rPr>
        <w:t>Bilance splaškových odpadních vod</w:t>
      </w:r>
      <w:r w:rsidR="00E6671C" w:rsidRPr="00CB1DFE">
        <w:rPr>
          <w:rFonts w:ascii="Arial" w:hAnsi="Arial"/>
          <w:b w:val="0"/>
          <w:sz w:val="20"/>
          <w:u w:val="single"/>
        </w:rPr>
        <w:t>:</w:t>
      </w:r>
    </w:p>
    <w:p w14:paraId="51B4D233" w14:textId="77777777" w:rsidR="00E6671C" w:rsidRPr="00CB1DFE" w:rsidRDefault="00E6671C" w:rsidP="00E6671C">
      <w:pPr>
        <w:ind w:left="142" w:firstLine="142"/>
        <w:rPr>
          <w:rFonts w:ascii="Arial" w:hAnsi="Arial"/>
          <w:sz w:val="20"/>
        </w:rPr>
      </w:pPr>
      <w:r w:rsidRPr="00CB1DFE">
        <w:rPr>
          <w:rFonts w:ascii="Arial" w:hAnsi="Arial"/>
          <w:sz w:val="20"/>
        </w:rPr>
        <w:t>počet zaměstnanců</w:t>
      </w:r>
      <w:r w:rsidRPr="00CB1DFE">
        <w:rPr>
          <w:rFonts w:ascii="Arial" w:hAnsi="Arial"/>
          <w:sz w:val="20"/>
        </w:rPr>
        <w:tab/>
      </w:r>
      <w:r w:rsidRPr="00CB1DFE">
        <w:rPr>
          <w:rFonts w:ascii="Arial" w:hAnsi="Arial"/>
          <w:sz w:val="20"/>
        </w:rPr>
        <w:tab/>
      </w:r>
      <w:r w:rsidRPr="00CB1DFE">
        <w:rPr>
          <w:rFonts w:ascii="Arial" w:hAnsi="Arial"/>
          <w:sz w:val="20"/>
        </w:rPr>
        <w:tab/>
      </w:r>
      <w:r w:rsidRPr="00CB1DFE">
        <w:rPr>
          <w:rFonts w:ascii="Arial" w:hAnsi="Arial"/>
          <w:sz w:val="20"/>
        </w:rPr>
        <w:tab/>
      </w:r>
      <w:r w:rsidRPr="00CB1DFE">
        <w:rPr>
          <w:rFonts w:ascii="Arial" w:hAnsi="Arial"/>
          <w:sz w:val="20"/>
        </w:rPr>
        <w:tab/>
      </w:r>
      <w:r w:rsidR="003B59EA">
        <w:rPr>
          <w:rFonts w:ascii="Arial" w:hAnsi="Arial"/>
          <w:sz w:val="20"/>
        </w:rPr>
        <w:t>10</w:t>
      </w:r>
    </w:p>
    <w:p w14:paraId="20F0C17A" w14:textId="77777777" w:rsidR="00E6671C" w:rsidRPr="00CB1DFE" w:rsidRDefault="00E6671C" w:rsidP="00E6671C">
      <w:pPr>
        <w:ind w:left="142" w:firstLine="142"/>
        <w:rPr>
          <w:rFonts w:ascii="Arial" w:hAnsi="Arial"/>
          <w:sz w:val="20"/>
        </w:rPr>
      </w:pPr>
      <w:r w:rsidRPr="00CB1DFE">
        <w:rPr>
          <w:rFonts w:ascii="Arial" w:hAnsi="Arial"/>
          <w:sz w:val="20"/>
        </w:rPr>
        <w:t>produkce splaškových odpadních vod na osobu          50 l/os.</w:t>
      </w:r>
    </w:p>
    <w:p w14:paraId="4F3B1BB8" w14:textId="77777777" w:rsidR="00E6671C" w:rsidRPr="00CB1DFE" w:rsidRDefault="003B59EA" w:rsidP="00E6671C">
      <w:pPr>
        <w:ind w:left="142" w:firstLine="142"/>
        <w:rPr>
          <w:rFonts w:ascii="Arial" w:hAnsi="Arial"/>
          <w:sz w:val="20"/>
        </w:rPr>
      </w:pPr>
      <w:r>
        <w:rPr>
          <w:rFonts w:ascii="Arial" w:hAnsi="Arial"/>
          <w:sz w:val="20"/>
        </w:rPr>
        <w:t>počet žáků</w:t>
      </w:r>
      <w:r w:rsidR="00E6671C" w:rsidRPr="00CB1DFE">
        <w:rPr>
          <w:rFonts w:ascii="Arial" w:hAnsi="Arial"/>
          <w:sz w:val="20"/>
        </w:rPr>
        <w:tab/>
      </w:r>
      <w:r w:rsidR="00E6671C" w:rsidRPr="00CB1DFE">
        <w:rPr>
          <w:rFonts w:ascii="Arial" w:hAnsi="Arial"/>
          <w:sz w:val="20"/>
        </w:rPr>
        <w:tab/>
      </w:r>
      <w:r w:rsidR="00E6671C" w:rsidRPr="00CB1DFE">
        <w:rPr>
          <w:rFonts w:ascii="Arial" w:hAnsi="Arial"/>
          <w:sz w:val="20"/>
        </w:rPr>
        <w:tab/>
      </w:r>
      <w:r w:rsidR="00E6671C" w:rsidRPr="00CB1DFE">
        <w:rPr>
          <w:rFonts w:ascii="Arial" w:hAnsi="Arial"/>
          <w:sz w:val="20"/>
        </w:rPr>
        <w:tab/>
      </w:r>
      <w:r w:rsidR="00E6671C" w:rsidRPr="00CB1DFE">
        <w:rPr>
          <w:rFonts w:ascii="Arial" w:hAnsi="Arial"/>
          <w:sz w:val="20"/>
        </w:rPr>
        <w:tab/>
      </w:r>
      <w:r w:rsidR="00E6671C" w:rsidRPr="00CB1DFE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59</w:t>
      </w:r>
    </w:p>
    <w:p w14:paraId="29A336BD" w14:textId="77777777" w:rsidR="00E6671C" w:rsidRPr="00CB1DFE" w:rsidRDefault="00E6671C" w:rsidP="00E6671C">
      <w:pPr>
        <w:ind w:left="142" w:firstLine="142"/>
        <w:rPr>
          <w:rFonts w:ascii="Arial" w:hAnsi="Arial"/>
          <w:sz w:val="20"/>
        </w:rPr>
      </w:pPr>
      <w:r w:rsidRPr="00CB1DFE">
        <w:rPr>
          <w:rFonts w:ascii="Arial" w:hAnsi="Arial"/>
          <w:sz w:val="20"/>
        </w:rPr>
        <w:t>produkce s</w:t>
      </w:r>
      <w:r w:rsidR="003B59EA">
        <w:rPr>
          <w:rFonts w:ascii="Arial" w:hAnsi="Arial"/>
          <w:sz w:val="20"/>
        </w:rPr>
        <w:t>plaškových odpadních vod na žáka</w:t>
      </w:r>
      <w:r w:rsidRPr="00CB1DFE">
        <w:rPr>
          <w:rFonts w:ascii="Arial" w:hAnsi="Arial"/>
          <w:sz w:val="20"/>
        </w:rPr>
        <w:tab/>
        <w:t>20 l/os.</w:t>
      </w:r>
    </w:p>
    <w:p w14:paraId="7577C2C7" w14:textId="77777777" w:rsidR="00521A71" w:rsidRPr="00CB1DFE" w:rsidRDefault="00E6671C" w:rsidP="00E6671C">
      <w:pPr>
        <w:ind w:left="142" w:firstLine="142"/>
        <w:rPr>
          <w:rFonts w:ascii="Arial" w:hAnsi="Arial"/>
          <w:sz w:val="20"/>
        </w:rPr>
      </w:pPr>
      <w:r w:rsidRPr="00CB1DFE">
        <w:rPr>
          <w:rFonts w:ascii="Arial" w:hAnsi="Arial"/>
          <w:sz w:val="20"/>
        </w:rPr>
        <w:t xml:space="preserve">Produkce splašků za rok </w:t>
      </w:r>
      <w:r w:rsidRPr="00CB1DFE">
        <w:rPr>
          <w:rFonts w:ascii="Arial" w:hAnsi="Arial"/>
          <w:sz w:val="20"/>
        </w:rPr>
        <w:tab/>
      </w:r>
      <w:r w:rsidRPr="00CB1DFE">
        <w:rPr>
          <w:rFonts w:ascii="Arial" w:hAnsi="Arial"/>
          <w:sz w:val="20"/>
        </w:rPr>
        <w:tab/>
      </w:r>
      <w:r w:rsidRPr="00CB1DFE">
        <w:rPr>
          <w:rFonts w:ascii="Arial" w:hAnsi="Arial"/>
          <w:sz w:val="20"/>
        </w:rPr>
        <w:tab/>
      </w:r>
      <w:r w:rsidRPr="00CB1DFE">
        <w:rPr>
          <w:rFonts w:ascii="Arial" w:hAnsi="Arial"/>
          <w:sz w:val="20"/>
        </w:rPr>
        <w:tab/>
      </w:r>
      <w:r w:rsidR="003B59EA">
        <w:rPr>
          <w:rFonts w:ascii="Arial" w:hAnsi="Arial"/>
          <w:sz w:val="20"/>
        </w:rPr>
        <w:t>504</w:t>
      </w:r>
      <w:r w:rsidRPr="00CB1DFE">
        <w:rPr>
          <w:rFonts w:ascii="Arial" w:hAnsi="Arial"/>
          <w:sz w:val="20"/>
        </w:rPr>
        <w:t xml:space="preserve"> m3/rok</w:t>
      </w:r>
    </w:p>
    <w:p w14:paraId="0E784F7F" w14:textId="77777777" w:rsidR="00E6671C" w:rsidRPr="00CB1DFE" w:rsidRDefault="00E6671C" w:rsidP="00E6671C">
      <w:pPr>
        <w:ind w:left="142" w:firstLine="142"/>
        <w:rPr>
          <w:rFonts w:ascii="Arial" w:hAnsi="Arial"/>
          <w:sz w:val="12"/>
          <w:szCs w:val="12"/>
        </w:rPr>
      </w:pPr>
    </w:p>
    <w:p w14:paraId="388E70B6" w14:textId="77777777" w:rsidR="00521A71" w:rsidRPr="00CB1DFE" w:rsidRDefault="00521A71" w:rsidP="00F91133">
      <w:pPr>
        <w:ind w:left="142" w:firstLine="142"/>
        <w:rPr>
          <w:rFonts w:ascii="Arial" w:hAnsi="Arial"/>
          <w:sz w:val="20"/>
          <w:u w:val="single"/>
        </w:rPr>
      </w:pPr>
      <w:r w:rsidRPr="00CB1DFE">
        <w:rPr>
          <w:rFonts w:ascii="Arial" w:hAnsi="Arial"/>
          <w:sz w:val="20"/>
          <w:u w:val="single"/>
        </w:rPr>
        <w:t xml:space="preserve">DEŠŤOVÁ KANALIZACE: </w:t>
      </w:r>
    </w:p>
    <w:p w14:paraId="3EB5B602" w14:textId="4F7AD779" w:rsidR="003933F8" w:rsidRPr="003933F8" w:rsidRDefault="00314A8C" w:rsidP="003933F8">
      <w:pPr>
        <w:ind w:firstLine="709"/>
        <w:rPr>
          <w:rFonts w:ascii="Arial" w:hAnsi="Arial" w:cs="Arial"/>
          <w:sz w:val="20"/>
        </w:rPr>
      </w:pPr>
      <w:r w:rsidRPr="00CB1DFE">
        <w:rPr>
          <w:rFonts w:ascii="Arial" w:hAnsi="Arial" w:cs="Arial"/>
          <w:sz w:val="20"/>
        </w:rPr>
        <w:t xml:space="preserve">Dešťová voda bude ze střechy </w:t>
      </w:r>
      <w:r w:rsidR="003B59EA">
        <w:rPr>
          <w:rFonts w:ascii="Arial" w:hAnsi="Arial" w:cs="Arial"/>
          <w:sz w:val="20"/>
        </w:rPr>
        <w:t>objektů SO01, SO02, z nově zřízených komunikací a ze stávajícího objektu</w:t>
      </w:r>
      <w:r w:rsidRPr="00CB1DFE">
        <w:rPr>
          <w:rFonts w:ascii="Arial" w:hAnsi="Arial" w:cs="Arial"/>
          <w:sz w:val="20"/>
        </w:rPr>
        <w:t xml:space="preserve"> svedena pomocí</w:t>
      </w:r>
      <w:r w:rsidR="0069331B" w:rsidRPr="00CB1DFE">
        <w:rPr>
          <w:rFonts w:ascii="Arial" w:hAnsi="Arial" w:cs="Arial"/>
          <w:sz w:val="20"/>
        </w:rPr>
        <w:t xml:space="preserve"> odpadního potrubí, které bude napojeno </w:t>
      </w:r>
      <w:r w:rsidR="003B59EA">
        <w:rPr>
          <w:rFonts w:ascii="Arial" w:hAnsi="Arial" w:cs="Arial"/>
          <w:sz w:val="20"/>
        </w:rPr>
        <w:t>areálovou</w:t>
      </w:r>
      <w:r w:rsidR="0069331B" w:rsidRPr="00CB1DFE">
        <w:rPr>
          <w:rFonts w:ascii="Arial" w:hAnsi="Arial" w:cs="Arial"/>
          <w:sz w:val="20"/>
        </w:rPr>
        <w:t xml:space="preserve"> dešťovou kanalizaci, která bude svedena do </w:t>
      </w:r>
      <w:r w:rsidR="003B59EA">
        <w:rPr>
          <w:rFonts w:ascii="Arial" w:hAnsi="Arial" w:cs="Arial"/>
          <w:sz w:val="20"/>
        </w:rPr>
        <w:t xml:space="preserve">přes retenční nádrž o objemu </w:t>
      </w:r>
      <w:r w:rsidR="00686441">
        <w:rPr>
          <w:rFonts w:ascii="Arial" w:hAnsi="Arial" w:cs="Arial"/>
          <w:sz w:val="20"/>
        </w:rPr>
        <w:t>20</w:t>
      </w:r>
      <w:r w:rsidR="003B59EA">
        <w:rPr>
          <w:rFonts w:ascii="Arial" w:hAnsi="Arial" w:cs="Arial"/>
          <w:sz w:val="20"/>
        </w:rPr>
        <w:t xml:space="preserve"> m3</w:t>
      </w:r>
      <w:r w:rsidR="00686441">
        <w:rPr>
          <w:rFonts w:ascii="Arial" w:hAnsi="Arial" w:cs="Arial"/>
          <w:sz w:val="20"/>
        </w:rPr>
        <w:t xml:space="preserve">. </w:t>
      </w:r>
      <w:r w:rsidR="003B59EA">
        <w:rPr>
          <w:rFonts w:ascii="Arial" w:hAnsi="Arial" w:cs="Arial"/>
          <w:sz w:val="20"/>
        </w:rPr>
        <w:t>Před retenční nádrží bude osazena akumulační jímka na využívání dešťových vod o objemu 20 m3.</w:t>
      </w:r>
      <w:r w:rsidR="00F867EA">
        <w:rPr>
          <w:rFonts w:ascii="Arial" w:hAnsi="Arial" w:cs="Arial"/>
          <w:sz w:val="20"/>
        </w:rPr>
        <w:t xml:space="preserve"> V akumulační jímce bude umístěn biologický separátor</w:t>
      </w:r>
      <w:r w:rsidR="003933F8">
        <w:rPr>
          <w:rFonts w:ascii="Arial" w:hAnsi="Arial" w:cs="Arial"/>
          <w:sz w:val="20"/>
        </w:rPr>
        <w:t>. U</w:t>
      </w:r>
      <w:r w:rsidR="003933F8" w:rsidRPr="003933F8">
        <w:rPr>
          <w:rFonts w:ascii="Arial" w:hAnsi="Arial" w:cs="Arial"/>
          <w:sz w:val="20"/>
        </w:rPr>
        <w:t>vnitř</w:t>
      </w:r>
      <w:r w:rsidR="003933F8">
        <w:rPr>
          <w:rFonts w:ascii="Arial" w:hAnsi="Arial" w:cs="Arial"/>
          <w:sz w:val="20"/>
        </w:rPr>
        <w:t xml:space="preserve"> </w:t>
      </w:r>
      <w:r w:rsidR="003933F8" w:rsidRPr="003933F8">
        <w:rPr>
          <w:rFonts w:ascii="Arial" w:hAnsi="Arial" w:cs="Arial"/>
          <w:sz w:val="20"/>
        </w:rPr>
        <w:t>biologického separátoru dochází k rozkladu spláchnuté organické hmoty na kal, čímž se eliminuje výskyt</w:t>
      </w:r>
      <w:r w:rsidR="003933F8">
        <w:rPr>
          <w:rFonts w:ascii="Arial" w:hAnsi="Arial" w:cs="Arial"/>
          <w:sz w:val="20"/>
        </w:rPr>
        <w:t xml:space="preserve"> </w:t>
      </w:r>
      <w:r w:rsidR="003933F8" w:rsidRPr="003933F8">
        <w:rPr>
          <w:rFonts w:ascii="Arial" w:hAnsi="Arial" w:cs="Arial"/>
          <w:sz w:val="20"/>
        </w:rPr>
        <w:t>listů a podobného materiálu v nádrži a nedochází tak k ucpávání či poškození čerpadel. Biologické</w:t>
      </w:r>
      <w:r w:rsidR="003933F8">
        <w:rPr>
          <w:rFonts w:ascii="Arial" w:hAnsi="Arial" w:cs="Arial"/>
          <w:sz w:val="20"/>
        </w:rPr>
        <w:t xml:space="preserve"> </w:t>
      </w:r>
      <w:r w:rsidR="003933F8" w:rsidRPr="003933F8">
        <w:rPr>
          <w:rFonts w:ascii="Arial" w:hAnsi="Arial" w:cs="Arial"/>
          <w:sz w:val="20"/>
        </w:rPr>
        <w:t>separátory také slouží jako zklidněný nátok, čímž zabraňují zvíření usazeného kalu na dně nádrže</w:t>
      </w:r>
      <w:r w:rsidR="003933F8">
        <w:rPr>
          <w:rFonts w:ascii="Arial" w:hAnsi="Arial" w:cs="Arial"/>
          <w:sz w:val="20"/>
        </w:rPr>
        <w:t xml:space="preserve">. </w:t>
      </w:r>
    </w:p>
    <w:p w14:paraId="4B86CB16" w14:textId="60C811DD" w:rsidR="00CB1DFE" w:rsidRDefault="003933F8" w:rsidP="003933F8">
      <w:pPr>
        <w:ind w:firstLine="709"/>
        <w:rPr>
          <w:rFonts w:ascii="Arial" w:hAnsi="Arial" w:cs="Arial"/>
          <w:sz w:val="20"/>
        </w:rPr>
      </w:pPr>
      <w:r w:rsidRPr="003933F8">
        <w:rPr>
          <w:rFonts w:ascii="Arial" w:hAnsi="Arial" w:cs="Arial"/>
          <w:sz w:val="20"/>
        </w:rPr>
        <w:t>Biologické separátory se instalují na dno nádrže na vstup dešťové vody a v případě větších biologických</w:t>
      </w:r>
      <w:r>
        <w:rPr>
          <w:rFonts w:ascii="Arial" w:hAnsi="Arial" w:cs="Arial"/>
          <w:sz w:val="20"/>
        </w:rPr>
        <w:t xml:space="preserve"> </w:t>
      </w:r>
      <w:r w:rsidRPr="003933F8">
        <w:rPr>
          <w:rFonts w:ascii="Arial" w:hAnsi="Arial" w:cs="Arial"/>
          <w:sz w:val="20"/>
        </w:rPr>
        <w:t>separátorů se upevňují pomocí skruže, připevněné na stěně či stropu nádrže.</w:t>
      </w:r>
      <w:r>
        <w:rPr>
          <w:rFonts w:ascii="Arial" w:hAnsi="Arial" w:cs="Arial"/>
          <w:sz w:val="20"/>
        </w:rPr>
        <w:t xml:space="preserve"> </w:t>
      </w:r>
    </w:p>
    <w:p w14:paraId="766246B0" w14:textId="5CA74347" w:rsidR="003933F8" w:rsidRPr="00CB1DFE" w:rsidRDefault="003933F8" w:rsidP="003933F8">
      <w:pPr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 skleníku bude umístěna technologie pro využívání dešťových vod – tlaková nádoba a ocelvý filtr s manuálním kartáčem, manometr a filtr s manuálním zpětným proplachem. </w:t>
      </w:r>
      <w:r w:rsidR="00831D4C">
        <w:rPr>
          <w:rFonts w:ascii="Arial" w:hAnsi="Arial" w:cs="Arial"/>
          <w:sz w:val="20"/>
        </w:rPr>
        <w:t xml:space="preserve">Dále zde bude umístěna záloha – pitná voda pro dopuštění v případě nedostatku dešťové vody. </w:t>
      </w:r>
    </w:p>
    <w:p w14:paraId="1B1FD259" w14:textId="17CCDBFB" w:rsidR="003B59EA" w:rsidRDefault="00CB1DFE" w:rsidP="00831D4C">
      <w:pPr>
        <w:ind w:firstLine="709"/>
        <w:rPr>
          <w:rFonts w:ascii="Arial" w:hAnsi="Arial" w:cs="Arial"/>
          <w:sz w:val="20"/>
        </w:rPr>
      </w:pPr>
      <w:r w:rsidRPr="00CB1DFE">
        <w:rPr>
          <w:rFonts w:ascii="Arial" w:hAnsi="Arial" w:cs="Arial"/>
          <w:sz w:val="20"/>
        </w:rPr>
        <w:t>Umístění retenční nádrže viz. koordinační situace.</w:t>
      </w:r>
      <w:r w:rsidR="0069331B" w:rsidRPr="00CB1DFE">
        <w:rPr>
          <w:rFonts w:ascii="Arial" w:hAnsi="Arial" w:cs="Arial"/>
          <w:sz w:val="20"/>
        </w:rPr>
        <w:t xml:space="preserve"> </w:t>
      </w:r>
      <w:r w:rsidR="003B59EA">
        <w:rPr>
          <w:rFonts w:ascii="Arial" w:hAnsi="Arial" w:cs="Arial"/>
          <w:sz w:val="20"/>
        </w:rPr>
        <w:t>Výpočet vsaku viz. příloha této technické zprávy.</w:t>
      </w:r>
    </w:p>
    <w:p w14:paraId="2ED55635" w14:textId="77777777" w:rsidR="009A6172" w:rsidRPr="00E00544" w:rsidRDefault="009A6172" w:rsidP="003A4A5C">
      <w:pPr>
        <w:rPr>
          <w:sz w:val="20"/>
        </w:rPr>
      </w:pPr>
    </w:p>
    <w:p w14:paraId="4958F9BB" w14:textId="77777777" w:rsidR="00521A71" w:rsidRPr="0003467E" w:rsidRDefault="00521A71" w:rsidP="00F91133">
      <w:pPr>
        <w:pStyle w:val="Nadpis4"/>
        <w:numPr>
          <w:ilvl w:val="0"/>
          <w:numId w:val="1"/>
        </w:numPr>
        <w:tabs>
          <w:tab w:val="clear" w:pos="360"/>
          <w:tab w:val="num" w:pos="142"/>
        </w:tabs>
        <w:rPr>
          <w:rFonts w:ascii="Arial" w:hAnsi="Arial"/>
          <w:sz w:val="28"/>
          <w:szCs w:val="28"/>
        </w:rPr>
      </w:pPr>
      <w:r w:rsidRPr="0003467E">
        <w:rPr>
          <w:rFonts w:ascii="Arial" w:hAnsi="Arial"/>
          <w:sz w:val="28"/>
          <w:szCs w:val="28"/>
        </w:rPr>
        <w:t>VODOVOD</w:t>
      </w:r>
    </w:p>
    <w:p w14:paraId="757169E6" w14:textId="77777777" w:rsidR="009C6A8E" w:rsidRDefault="009C6A8E" w:rsidP="003E6084">
      <w:pPr>
        <w:ind w:firstLine="284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VENKOVNÍ VODOVOD</w:t>
      </w:r>
      <w:r w:rsidR="00521A71" w:rsidRPr="0003467E">
        <w:rPr>
          <w:rFonts w:ascii="Arial" w:hAnsi="Arial"/>
          <w:sz w:val="20"/>
          <w:u w:val="single"/>
        </w:rPr>
        <w:t>:</w:t>
      </w:r>
    </w:p>
    <w:p w14:paraId="1AF89D22" w14:textId="77777777" w:rsidR="00314A8C" w:rsidRDefault="0069331B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O</w:t>
      </w:r>
      <w:r w:rsidRPr="0069331B">
        <w:rPr>
          <w:rFonts w:ascii="Arial" w:hAnsi="Arial"/>
          <w:sz w:val="20"/>
        </w:rPr>
        <w:t>bjekt</w:t>
      </w:r>
      <w:r w:rsidR="003B59EA">
        <w:rPr>
          <w:rFonts w:ascii="Arial" w:hAnsi="Arial"/>
          <w:sz w:val="20"/>
        </w:rPr>
        <w:t>y SO01 a SO02</w:t>
      </w:r>
      <w:r>
        <w:rPr>
          <w:rFonts w:ascii="Arial" w:hAnsi="Arial"/>
          <w:sz w:val="20"/>
        </w:rPr>
        <w:t xml:space="preserve"> bud</w:t>
      </w:r>
      <w:r w:rsidR="003B59EA">
        <w:rPr>
          <w:rFonts w:ascii="Arial" w:hAnsi="Arial"/>
          <w:sz w:val="20"/>
        </w:rPr>
        <w:t>ou</w:t>
      </w:r>
      <w:r>
        <w:rPr>
          <w:rFonts w:ascii="Arial" w:hAnsi="Arial"/>
          <w:sz w:val="20"/>
        </w:rPr>
        <w:t xml:space="preserve"> napojen</w:t>
      </w:r>
      <w:r w:rsidR="003B59EA">
        <w:rPr>
          <w:rFonts w:ascii="Arial" w:hAnsi="Arial"/>
          <w:sz w:val="20"/>
        </w:rPr>
        <w:t>y v na stávající vodovodní přípojku PE50 v 1.PP objektu SO 01</w:t>
      </w:r>
      <w:r w:rsidRPr="0069331B">
        <w:rPr>
          <w:rFonts w:ascii="Arial" w:hAnsi="Arial"/>
          <w:sz w:val="20"/>
        </w:rPr>
        <w:t xml:space="preserve">. </w:t>
      </w:r>
    </w:p>
    <w:p w14:paraId="4EB0EF80" w14:textId="77777777" w:rsidR="009C6A8E" w:rsidRDefault="009C6A8E" w:rsidP="003E6084">
      <w:pPr>
        <w:ind w:left="142" w:firstLine="142"/>
        <w:rPr>
          <w:rFonts w:ascii="Arial" w:hAnsi="Arial"/>
          <w:sz w:val="20"/>
        </w:rPr>
      </w:pPr>
      <w:r>
        <w:rPr>
          <w:rFonts w:ascii="Arial" w:hAnsi="Arial"/>
          <w:sz w:val="20"/>
          <w:u w:val="single"/>
        </w:rPr>
        <w:t>VNITŘNÍ VODOVOD</w:t>
      </w:r>
      <w:r w:rsidR="00521A71" w:rsidRPr="0003467E">
        <w:rPr>
          <w:rFonts w:ascii="Arial" w:hAnsi="Arial"/>
          <w:sz w:val="20"/>
          <w:u w:val="single"/>
        </w:rPr>
        <w:t>:</w:t>
      </w:r>
      <w:r w:rsidR="00521A71" w:rsidRPr="0003467E">
        <w:rPr>
          <w:rFonts w:ascii="Arial" w:hAnsi="Arial"/>
          <w:sz w:val="20"/>
        </w:rPr>
        <w:t xml:space="preserve">  </w:t>
      </w:r>
    </w:p>
    <w:p w14:paraId="74E0ECA5" w14:textId="77777777" w:rsidR="00521A71" w:rsidRPr="0003467E" w:rsidRDefault="009C6A8E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R</w:t>
      </w:r>
      <w:r w:rsidR="00521A71" w:rsidRPr="0003467E">
        <w:rPr>
          <w:rFonts w:ascii="Arial" w:hAnsi="Arial"/>
          <w:sz w:val="20"/>
        </w:rPr>
        <w:t>ozvody vnitřního vodovodu budou provedeny z potrubí PPR. Jsou vedeny pod omítkami, při stěnách nebo v podlahách. Rozvod studené vody bude z potrubí PPR PN16, rozvod TUV bude proveden z potrubí PPR PN20.</w:t>
      </w:r>
      <w:r w:rsidR="00C530C5">
        <w:rPr>
          <w:rFonts w:ascii="Arial" w:hAnsi="Arial"/>
          <w:sz w:val="20"/>
        </w:rPr>
        <w:t xml:space="preserve"> </w:t>
      </w:r>
      <w:r w:rsidR="00521A71" w:rsidRPr="0003467E">
        <w:rPr>
          <w:rFonts w:ascii="Arial" w:hAnsi="Arial"/>
          <w:sz w:val="20"/>
        </w:rPr>
        <w:t>Dimenze a trasy potrubí jsou patrné z výkresové části projektové dokumentace.</w:t>
      </w:r>
    </w:p>
    <w:p w14:paraId="73E36C66" w14:textId="77777777" w:rsidR="00AA22C5" w:rsidRDefault="00521A71" w:rsidP="003E6084">
      <w:pPr>
        <w:ind w:left="142" w:firstLine="567"/>
        <w:rPr>
          <w:rFonts w:ascii="Arial" w:hAnsi="Arial"/>
          <w:sz w:val="20"/>
        </w:rPr>
      </w:pPr>
      <w:r w:rsidRPr="0003467E">
        <w:rPr>
          <w:rFonts w:ascii="Arial" w:hAnsi="Arial"/>
          <w:sz w:val="20"/>
        </w:rPr>
        <w:lastRenderedPageBreak/>
        <w:t xml:space="preserve">Potrubí </w:t>
      </w:r>
      <w:r w:rsidR="008447F0">
        <w:rPr>
          <w:rFonts w:ascii="Arial" w:hAnsi="Arial"/>
          <w:sz w:val="20"/>
        </w:rPr>
        <w:t>vnitřního vodovodu od HUV</w:t>
      </w:r>
      <w:r w:rsidR="0051631D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a zdroje TUV </w:t>
      </w:r>
      <w:r w:rsidR="008A4548">
        <w:rPr>
          <w:rFonts w:ascii="Arial" w:hAnsi="Arial"/>
          <w:sz w:val="20"/>
        </w:rPr>
        <w:t xml:space="preserve">je navrženo nejvhodnější </w:t>
      </w:r>
      <w:r>
        <w:rPr>
          <w:rFonts w:ascii="Arial" w:hAnsi="Arial"/>
          <w:sz w:val="20"/>
        </w:rPr>
        <w:t>trasou k jednotlivým odběrným místům.</w:t>
      </w:r>
      <w:r w:rsidRPr="0003467E">
        <w:rPr>
          <w:rFonts w:ascii="Arial" w:hAnsi="Arial"/>
          <w:sz w:val="20"/>
        </w:rPr>
        <w:t xml:space="preserve"> </w:t>
      </w:r>
      <w:r w:rsidR="008A4548">
        <w:rPr>
          <w:rFonts w:ascii="Arial" w:hAnsi="Arial"/>
          <w:sz w:val="20"/>
        </w:rPr>
        <w:t xml:space="preserve">Pro napouštění otopné soustavy UT bude </w:t>
      </w:r>
      <w:r w:rsidR="00002F59">
        <w:rPr>
          <w:rFonts w:ascii="Arial" w:hAnsi="Arial"/>
          <w:sz w:val="20"/>
        </w:rPr>
        <w:t>vy</w:t>
      </w:r>
      <w:r w:rsidR="008A4548">
        <w:rPr>
          <w:rFonts w:ascii="Arial" w:hAnsi="Arial"/>
          <w:sz w:val="20"/>
        </w:rPr>
        <w:t>vedena odbočka z rozvodů studené vody v</w:t>
      </w:r>
      <w:r w:rsidR="005275F9">
        <w:rPr>
          <w:rFonts w:ascii="Arial" w:hAnsi="Arial"/>
          <w:sz w:val="20"/>
        </w:rPr>
        <w:t xml:space="preserve"> blízkosti </w:t>
      </w:r>
      <w:r w:rsidR="00207C95">
        <w:rPr>
          <w:rFonts w:ascii="Arial" w:hAnsi="Arial"/>
          <w:sz w:val="20"/>
        </w:rPr>
        <w:t>kotle</w:t>
      </w:r>
      <w:r w:rsidR="008A4548">
        <w:rPr>
          <w:rFonts w:ascii="Arial" w:hAnsi="Arial"/>
          <w:sz w:val="20"/>
        </w:rPr>
        <w:t xml:space="preserve"> – není zakresleno ve výkresech vodovodu.</w:t>
      </w:r>
    </w:p>
    <w:p w14:paraId="76C28BFF" w14:textId="24233DE2" w:rsidR="00314A8C" w:rsidRDefault="00521A71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Zdroj</w:t>
      </w:r>
      <w:r w:rsidR="00207C95">
        <w:rPr>
          <w:rFonts w:ascii="Arial" w:hAnsi="Arial"/>
          <w:sz w:val="20"/>
        </w:rPr>
        <w:t>em</w:t>
      </w:r>
      <w:r>
        <w:rPr>
          <w:rFonts w:ascii="Arial" w:hAnsi="Arial"/>
          <w:sz w:val="20"/>
        </w:rPr>
        <w:t xml:space="preserve"> TUV </w:t>
      </w:r>
      <w:r w:rsidR="00CB1DFE">
        <w:rPr>
          <w:rFonts w:ascii="Arial" w:hAnsi="Arial"/>
          <w:sz w:val="20"/>
        </w:rPr>
        <w:t xml:space="preserve">bude závěsný plynový kondenzační kotel o výkonu 35 kW, který bude nabíjet zásobník TV s topnou vložku o výkonu </w:t>
      </w:r>
      <w:r w:rsidR="000D4DD0">
        <w:rPr>
          <w:rFonts w:ascii="Arial" w:hAnsi="Arial"/>
          <w:sz w:val="20"/>
        </w:rPr>
        <w:t>20</w:t>
      </w:r>
      <w:r w:rsidR="00CB1DFE">
        <w:rPr>
          <w:rFonts w:ascii="Arial" w:hAnsi="Arial"/>
          <w:sz w:val="20"/>
        </w:rPr>
        <w:t xml:space="preserve"> kW o objemu </w:t>
      </w:r>
      <w:proofErr w:type="gramStart"/>
      <w:r w:rsidR="003B59EA">
        <w:rPr>
          <w:rFonts w:ascii="Arial" w:hAnsi="Arial"/>
          <w:sz w:val="20"/>
        </w:rPr>
        <w:t>16</w:t>
      </w:r>
      <w:r w:rsidR="00CB1DFE">
        <w:rPr>
          <w:rFonts w:ascii="Arial" w:hAnsi="Arial"/>
          <w:sz w:val="20"/>
        </w:rPr>
        <w:t>0l</w:t>
      </w:r>
      <w:proofErr w:type="gramEnd"/>
      <w:r w:rsidR="00CB1DFE">
        <w:rPr>
          <w:rFonts w:ascii="Arial" w:hAnsi="Arial"/>
          <w:sz w:val="20"/>
        </w:rPr>
        <w:t>.</w:t>
      </w:r>
    </w:p>
    <w:p w14:paraId="2081BB16" w14:textId="6C5FF3EE" w:rsidR="00875FCC" w:rsidRDefault="00D402A2" w:rsidP="003E6084">
      <w:pPr>
        <w:ind w:left="142" w:firstLine="567"/>
        <w:rPr>
          <w:rFonts w:ascii="Arial" w:hAnsi="Arial"/>
          <w:sz w:val="20"/>
        </w:rPr>
      </w:pPr>
      <w:r w:rsidRPr="005024EA">
        <w:rPr>
          <w:rFonts w:ascii="Arial" w:hAnsi="Arial"/>
          <w:sz w:val="20"/>
        </w:rPr>
        <w:t xml:space="preserve">Kotel a zásobník budou </w:t>
      </w:r>
      <w:r w:rsidR="00207C95" w:rsidRPr="005024EA">
        <w:rPr>
          <w:rFonts w:ascii="Arial" w:hAnsi="Arial"/>
          <w:sz w:val="20"/>
        </w:rPr>
        <w:t>umístěn</w:t>
      </w:r>
      <w:r w:rsidRPr="005024EA">
        <w:rPr>
          <w:rFonts w:ascii="Arial" w:hAnsi="Arial"/>
          <w:sz w:val="20"/>
        </w:rPr>
        <w:t>y</w:t>
      </w:r>
      <w:r w:rsidR="00207C95" w:rsidRPr="005024EA">
        <w:rPr>
          <w:rFonts w:ascii="Arial" w:hAnsi="Arial"/>
          <w:sz w:val="20"/>
        </w:rPr>
        <w:t xml:space="preserve"> v</w:t>
      </w:r>
      <w:r w:rsidR="00AA22C5" w:rsidRPr="005024EA">
        <w:rPr>
          <w:rFonts w:ascii="Arial" w:hAnsi="Arial"/>
          <w:sz w:val="20"/>
        </w:rPr>
        <w:t> technické místnosti</w:t>
      </w:r>
      <w:r w:rsidR="008A4548" w:rsidRPr="005024EA">
        <w:rPr>
          <w:rFonts w:ascii="Arial" w:hAnsi="Arial"/>
          <w:sz w:val="20"/>
        </w:rPr>
        <w:t>.</w:t>
      </w:r>
      <w:r w:rsidR="00521A71" w:rsidRPr="005024EA">
        <w:rPr>
          <w:rFonts w:ascii="Arial" w:hAnsi="Arial"/>
          <w:sz w:val="20"/>
        </w:rPr>
        <w:t xml:space="preserve"> </w:t>
      </w:r>
      <w:r w:rsidRPr="005024EA">
        <w:rPr>
          <w:rFonts w:ascii="Arial" w:hAnsi="Arial"/>
          <w:sz w:val="20"/>
        </w:rPr>
        <w:t xml:space="preserve">Schéma zapojení </w:t>
      </w:r>
      <w:r w:rsidR="00AA22C5" w:rsidRPr="005024EA">
        <w:rPr>
          <w:rFonts w:ascii="Arial" w:hAnsi="Arial"/>
          <w:sz w:val="20"/>
        </w:rPr>
        <w:t xml:space="preserve">zásobníku a </w:t>
      </w:r>
      <w:r w:rsidRPr="005024EA">
        <w:rPr>
          <w:rFonts w:ascii="Arial" w:hAnsi="Arial"/>
          <w:sz w:val="20"/>
        </w:rPr>
        <w:t>kotle</w:t>
      </w:r>
      <w:r w:rsidR="00AA22C5" w:rsidRPr="005024EA">
        <w:rPr>
          <w:rFonts w:ascii="Arial" w:hAnsi="Arial"/>
          <w:sz w:val="20"/>
        </w:rPr>
        <w:t>.</w:t>
      </w:r>
      <w:r w:rsidRPr="005024EA">
        <w:rPr>
          <w:rFonts w:ascii="Arial" w:hAnsi="Arial"/>
          <w:sz w:val="20"/>
        </w:rPr>
        <w:t xml:space="preserve"> – viz výkresová část</w:t>
      </w:r>
      <w:r w:rsidR="005024EA" w:rsidRPr="005024EA">
        <w:rPr>
          <w:rFonts w:ascii="Arial" w:hAnsi="Arial"/>
          <w:sz w:val="20"/>
        </w:rPr>
        <w:t xml:space="preserve"> Ústřední vytápění</w:t>
      </w:r>
      <w:r w:rsidRPr="005024EA">
        <w:rPr>
          <w:rFonts w:ascii="Arial" w:hAnsi="Arial"/>
          <w:sz w:val="20"/>
        </w:rPr>
        <w:t>.</w:t>
      </w:r>
      <w:r w:rsidR="00F52F00" w:rsidRPr="005024EA">
        <w:rPr>
          <w:rFonts w:ascii="Arial" w:hAnsi="Arial"/>
          <w:sz w:val="20"/>
        </w:rPr>
        <w:t xml:space="preserve"> V objektu</w:t>
      </w:r>
      <w:r w:rsidR="00F52F00">
        <w:rPr>
          <w:rFonts w:ascii="Arial" w:hAnsi="Arial"/>
          <w:sz w:val="20"/>
        </w:rPr>
        <w:t xml:space="preserve"> bude řešeno cirkulační potrubí s cirkulačním čerpadlem, které bude ovládáno pomocí termostatu a časového spínače. Dále bude osazena expanzní nádoba a pojistná armatura.</w:t>
      </w:r>
    </w:p>
    <w:p w14:paraId="2BF301CD" w14:textId="77777777" w:rsidR="009A7698" w:rsidRPr="0003467E" w:rsidRDefault="00ED0C3B" w:rsidP="003E6084">
      <w:pPr>
        <w:pStyle w:val="Zkladntextodsazen"/>
        <w:ind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Rozvody vodovodního potrubí se musí montovat a upravit tak, aby</w:t>
      </w:r>
      <w:r w:rsidRPr="0003467E">
        <w:rPr>
          <w:rFonts w:ascii="Arial" w:hAnsi="Arial"/>
          <w:sz w:val="20"/>
        </w:rPr>
        <w:t xml:space="preserve"> byla zachována předepsaná provozní pevnost trubek a spojů, za</w:t>
      </w:r>
      <w:r>
        <w:rPr>
          <w:rFonts w:ascii="Arial" w:hAnsi="Arial"/>
          <w:sz w:val="20"/>
        </w:rPr>
        <w:t>bezpečena poloha potrubí, přenášení hmotnosti a dynamických účinků</w:t>
      </w:r>
      <w:r w:rsidRPr="0003467E">
        <w:rPr>
          <w:rFonts w:ascii="Arial" w:hAnsi="Arial"/>
          <w:sz w:val="20"/>
        </w:rPr>
        <w:t xml:space="preserve"> na potrubí. Montáž potrubí musí být provedena podle </w:t>
      </w:r>
      <w:r>
        <w:rPr>
          <w:rFonts w:ascii="Arial" w:hAnsi="Arial"/>
          <w:sz w:val="20"/>
        </w:rPr>
        <w:t>ČSN 75 5409, ČSN 75 5455</w:t>
      </w:r>
      <w:r w:rsidRPr="0003467E">
        <w:rPr>
          <w:rFonts w:ascii="Arial" w:hAnsi="Arial"/>
          <w:sz w:val="20"/>
        </w:rPr>
        <w:t xml:space="preserve">, H-132 98 (CTI), ČSN 75 5411, ČSN 75 5401, ČSN 75 5402, zákona </w:t>
      </w:r>
      <w:r>
        <w:rPr>
          <w:rFonts w:ascii="Arial" w:hAnsi="Arial"/>
          <w:sz w:val="20"/>
        </w:rPr>
        <w:t>183/2006</w:t>
      </w:r>
      <w:r w:rsidRPr="0003467E">
        <w:rPr>
          <w:rFonts w:ascii="Arial" w:hAnsi="Arial"/>
          <w:sz w:val="20"/>
        </w:rPr>
        <w:t xml:space="preserve"> Sb. a montážních předpisů výrobce potrubí. Vzdálenost podpor a uchycení potrubí je dána </w:t>
      </w:r>
      <w:r>
        <w:rPr>
          <w:rFonts w:ascii="Arial" w:hAnsi="Arial"/>
          <w:sz w:val="20"/>
        </w:rPr>
        <w:t>ČSN 75 5409</w:t>
      </w:r>
      <w:r w:rsidRPr="0003467E">
        <w:rPr>
          <w:rFonts w:ascii="Arial" w:hAnsi="Arial"/>
          <w:sz w:val="20"/>
        </w:rPr>
        <w:t xml:space="preserve"> a montážními předpisy výrobce. Na stoupacích potrubích a na ležatých rozvodech budou umístěny kompenzátory, případně kompenzační smyčky příslušných dimenzí. Umístění kompenzací bude provedeno podle montážních předpisů výrobce potrubí. Při prostupu stoupacích potrubí a ležatých rozvodů chráněnými požárními úseky bude potrubí utěsněno protipožárními ucpávkami pro příslušné předepsané požární odolnosti. Utěsněné prostupy budou dobetonovány.</w:t>
      </w:r>
    </w:p>
    <w:p w14:paraId="2498E1E7" w14:textId="77777777" w:rsidR="00ED0C3B" w:rsidRPr="0003467E" w:rsidRDefault="00ED0C3B" w:rsidP="003E6084">
      <w:pPr>
        <w:pStyle w:val="Zkladntextodsazen"/>
        <w:ind w:firstLine="567"/>
        <w:rPr>
          <w:rFonts w:ascii="Arial" w:hAnsi="Arial"/>
          <w:sz w:val="20"/>
        </w:rPr>
      </w:pPr>
      <w:r w:rsidRPr="0003467E">
        <w:rPr>
          <w:rFonts w:ascii="Arial" w:hAnsi="Arial"/>
          <w:sz w:val="20"/>
        </w:rPr>
        <w:t>Připojovací potrubí a veškeré rozvody nebudou kotveny do stěn k obytným místnostem. Budou použity pružné úchyty. Na trubní rozvody bude použita zvuková izolace.</w:t>
      </w:r>
    </w:p>
    <w:p w14:paraId="181F18E3" w14:textId="77777777" w:rsidR="009A7698" w:rsidRDefault="00ED0C3B" w:rsidP="003E6084">
      <w:pPr>
        <w:pStyle w:val="Zkladntextodsazen"/>
        <w:ind w:firstLine="567"/>
        <w:rPr>
          <w:rFonts w:ascii="Arial" w:hAnsi="Arial"/>
          <w:sz w:val="20"/>
        </w:rPr>
      </w:pPr>
      <w:r w:rsidRPr="0003467E">
        <w:rPr>
          <w:rFonts w:ascii="Arial" w:hAnsi="Arial"/>
          <w:sz w:val="20"/>
        </w:rPr>
        <w:t xml:space="preserve">Po prohlídce vnitřního vodovodu, po montáži příslušenství, zařizovacích předmětů, přístrojů a zařízení se provede </w:t>
      </w:r>
      <w:r w:rsidRPr="0003467E">
        <w:rPr>
          <w:rFonts w:ascii="Arial" w:hAnsi="Arial"/>
          <w:b/>
          <w:sz w:val="20"/>
        </w:rPr>
        <w:t>tlaková zkouška vnitřního vodovodu a dezinfekce potrubí podle</w:t>
      </w:r>
      <w:r>
        <w:rPr>
          <w:rFonts w:ascii="Arial" w:hAnsi="Arial"/>
          <w:b/>
          <w:sz w:val="20"/>
        </w:rPr>
        <w:t xml:space="preserve"> ČSN 75 5409</w:t>
      </w:r>
      <w:r w:rsidRPr="0003467E">
        <w:rPr>
          <w:rFonts w:ascii="Arial" w:hAnsi="Arial"/>
          <w:b/>
          <w:sz w:val="20"/>
        </w:rPr>
        <w:t xml:space="preserve">. </w:t>
      </w:r>
      <w:r w:rsidRPr="0003467E">
        <w:rPr>
          <w:rFonts w:ascii="Arial" w:hAnsi="Arial"/>
          <w:sz w:val="20"/>
        </w:rPr>
        <w:t xml:space="preserve"> Během realizace je třeba dodržovat veškerá nařízení a pokyny výše uvedených norem a současně respektovat směrnice týkající se bezpečnosti práce.</w:t>
      </w:r>
    </w:p>
    <w:p w14:paraId="7C0A7841" w14:textId="77777777" w:rsidR="006F75CB" w:rsidRDefault="006F75CB" w:rsidP="00ED0C3B">
      <w:pPr>
        <w:pStyle w:val="Zkladntextodsazen"/>
        <w:rPr>
          <w:rFonts w:ascii="Arial" w:hAnsi="Arial"/>
          <w:sz w:val="20"/>
        </w:rPr>
      </w:pPr>
    </w:p>
    <w:p w14:paraId="38B453DE" w14:textId="77777777" w:rsidR="00521A71" w:rsidRPr="008A4548" w:rsidRDefault="00521A71" w:rsidP="00521A71">
      <w:pPr>
        <w:rPr>
          <w:sz w:val="8"/>
          <w:szCs w:val="8"/>
        </w:rPr>
      </w:pPr>
    </w:p>
    <w:p w14:paraId="79024808" w14:textId="77777777" w:rsidR="005024EA" w:rsidRDefault="003A4A5C" w:rsidP="005024EA">
      <w:pPr>
        <w:pStyle w:val="Nadpis4"/>
        <w:ind w:firstLine="142"/>
        <w:rPr>
          <w:rFonts w:ascii="Arial" w:hAnsi="Arial"/>
          <w:b w:val="0"/>
          <w:sz w:val="20"/>
          <w:u w:val="single"/>
        </w:rPr>
      </w:pPr>
      <w:bookmarkStart w:id="0" w:name="OLE_LINK1"/>
      <w:bookmarkStart w:id="1" w:name="OLE_LINK2"/>
      <w:r w:rsidRPr="0003467E">
        <w:rPr>
          <w:rFonts w:ascii="Arial" w:hAnsi="Arial"/>
          <w:b w:val="0"/>
          <w:sz w:val="20"/>
          <w:u w:val="single"/>
        </w:rPr>
        <w:t>Bilance potřeby vody</w:t>
      </w:r>
      <w:bookmarkEnd w:id="0"/>
      <w:bookmarkEnd w:id="1"/>
    </w:p>
    <w:p w14:paraId="679259AF" w14:textId="77777777" w:rsidR="005024EA" w:rsidRPr="005024EA" w:rsidRDefault="005024EA" w:rsidP="005024EA">
      <w:pPr>
        <w:pStyle w:val="Nadpis4"/>
        <w:ind w:firstLine="142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 xml:space="preserve">počet zaměstnanců </w:t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="008A7A42">
        <w:rPr>
          <w:rFonts w:ascii="Arial" w:hAnsi="Arial" w:cs="Arial"/>
          <w:b w:val="0"/>
          <w:sz w:val="20"/>
        </w:rPr>
        <w:t>10</w:t>
      </w:r>
    </w:p>
    <w:p w14:paraId="7487754C" w14:textId="77777777" w:rsidR="005024EA" w:rsidRPr="005024EA" w:rsidRDefault="005024EA" w:rsidP="005024EA">
      <w:pPr>
        <w:pStyle w:val="Nadpis4"/>
        <w:ind w:firstLine="142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>potřeba vody na osobu</w:t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  <w:t>50 l/os.</w:t>
      </w:r>
    </w:p>
    <w:p w14:paraId="0BABE5F0" w14:textId="77777777" w:rsidR="005024EA" w:rsidRPr="005024EA" w:rsidRDefault="008A7A42" w:rsidP="005024EA">
      <w:pPr>
        <w:pStyle w:val="Nadpis4"/>
        <w:ind w:firstLine="142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počet žáků</w:t>
      </w:r>
      <w:r w:rsidR="005024EA" w:rsidRPr="005024EA">
        <w:rPr>
          <w:rFonts w:ascii="Arial" w:hAnsi="Arial" w:cs="Arial"/>
          <w:b w:val="0"/>
          <w:sz w:val="20"/>
        </w:rPr>
        <w:tab/>
      </w:r>
      <w:r w:rsidR="005024EA" w:rsidRPr="005024EA">
        <w:rPr>
          <w:rFonts w:ascii="Arial" w:hAnsi="Arial" w:cs="Arial"/>
          <w:b w:val="0"/>
          <w:sz w:val="20"/>
        </w:rPr>
        <w:tab/>
      </w:r>
      <w:r w:rsidR="005024EA" w:rsidRPr="005024EA">
        <w:rPr>
          <w:rFonts w:ascii="Arial" w:hAnsi="Arial" w:cs="Arial"/>
          <w:b w:val="0"/>
          <w:sz w:val="20"/>
        </w:rPr>
        <w:tab/>
      </w:r>
      <w:r w:rsidR="005024EA" w:rsidRPr="005024EA">
        <w:rPr>
          <w:rFonts w:ascii="Arial" w:hAnsi="Arial" w:cs="Arial"/>
          <w:b w:val="0"/>
          <w:sz w:val="20"/>
        </w:rPr>
        <w:tab/>
      </w:r>
      <w:r w:rsidR="005024EA" w:rsidRPr="005024EA">
        <w:rPr>
          <w:rFonts w:ascii="Arial" w:hAnsi="Arial" w:cs="Arial"/>
          <w:b w:val="0"/>
          <w:sz w:val="20"/>
        </w:rPr>
        <w:tab/>
      </w:r>
      <w:r w:rsidR="005024EA" w:rsidRPr="005024EA"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>59</w:t>
      </w:r>
    </w:p>
    <w:p w14:paraId="5CA0EF71" w14:textId="77777777" w:rsidR="005024EA" w:rsidRPr="005024EA" w:rsidRDefault="005024EA" w:rsidP="005024EA">
      <w:pPr>
        <w:pStyle w:val="Nadpis4"/>
        <w:ind w:firstLine="142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 xml:space="preserve">potřeba vody na </w:t>
      </w:r>
      <w:r w:rsidR="008A7A42">
        <w:rPr>
          <w:rFonts w:ascii="Arial" w:hAnsi="Arial" w:cs="Arial"/>
          <w:b w:val="0"/>
          <w:sz w:val="20"/>
        </w:rPr>
        <w:t>žáka</w:t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  <w:t>20 l/os.</w:t>
      </w:r>
    </w:p>
    <w:p w14:paraId="250EB84A" w14:textId="77777777" w:rsidR="005024EA" w:rsidRPr="005024EA" w:rsidRDefault="005024EA" w:rsidP="005024EA">
      <w:pPr>
        <w:pStyle w:val="Nadpis4"/>
        <w:ind w:firstLine="142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 xml:space="preserve">Průměrná denní </w:t>
      </w:r>
      <w:proofErr w:type="gramStart"/>
      <w:r w:rsidRPr="005024EA">
        <w:rPr>
          <w:rFonts w:ascii="Arial" w:hAnsi="Arial" w:cs="Arial"/>
          <w:b w:val="0"/>
          <w:sz w:val="20"/>
        </w:rPr>
        <w:t>potřeba - Qp</w:t>
      </w:r>
      <w:proofErr w:type="gramEnd"/>
      <w:r w:rsidRPr="005024EA">
        <w:rPr>
          <w:rFonts w:ascii="Arial" w:hAnsi="Arial" w:cs="Arial"/>
          <w:b w:val="0"/>
          <w:sz w:val="20"/>
        </w:rPr>
        <w:t xml:space="preserve"> </w:t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>0,81 m3/den</w:t>
      </w:r>
    </w:p>
    <w:p w14:paraId="40C0BA7C" w14:textId="77777777" w:rsidR="005024EA" w:rsidRPr="005024EA" w:rsidRDefault="005024EA" w:rsidP="005024EA">
      <w:pPr>
        <w:pStyle w:val="Nadpis4"/>
        <w:ind w:firstLine="142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 xml:space="preserve">Koeficient denní </w:t>
      </w:r>
      <w:proofErr w:type="gramStart"/>
      <w:r w:rsidRPr="005024EA">
        <w:rPr>
          <w:rFonts w:ascii="Arial" w:hAnsi="Arial" w:cs="Arial"/>
          <w:b w:val="0"/>
          <w:sz w:val="20"/>
        </w:rPr>
        <w:t>nerovnoměrnosti - kd</w:t>
      </w:r>
      <w:proofErr w:type="gramEnd"/>
      <w:r w:rsidRPr="005024EA">
        <w:rPr>
          <w:rFonts w:ascii="Arial" w:hAnsi="Arial" w:cs="Arial"/>
          <w:b w:val="0"/>
          <w:sz w:val="20"/>
        </w:rPr>
        <w:t xml:space="preserve"> </w:t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>1,29</w:t>
      </w:r>
    </w:p>
    <w:p w14:paraId="3CBF0B74" w14:textId="77777777" w:rsidR="005024EA" w:rsidRPr="005024EA" w:rsidRDefault="005024EA" w:rsidP="005024EA">
      <w:pPr>
        <w:pStyle w:val="Nadpis4"/>
        <w:ind w:firstLine="142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 xml:space="preserve">Maximální denní </w:t>
      </w:r>
      <w:proofErr w:type="gramStart"/>
      <w:r w:rsidRPr="005024EA">
        <w:rPr>
          <w:rFonts w:ascii="Arial" w:hAnsi="Arial" w:cs="Arial"/>
          <w:b w:val="0"/>
          <w:sz w:val="20"/>
        </w:rPr>
        <w:t>potřeba - Qd</w:t>
      </w:r>
      <w:proofErr w:type="gramEnd"/>
      <w:r w:rsidRPr="005024EA">
        <w:rPr>
          <w:rFonts w:ascii="Arial" w:hAnsi="Arial" w:cs="Arial"/>
          <w:b w:val="0"/>
          <w:sz w:val="20"/>
        </w:rPr>
        <w:t xml:space="preserve"> </w:t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>1,05 m3/den</w:t>
      </w:r>
    </w:p>
    <w:p w14:paraId="082723E8" w14:textId="77777777" w:rsidR="005024EA" w:rsidRPr="005024EA" w:rsidRDefault="005024EA" w:rsidP="005024EA">
      <w:pPr>
        <w:pStyle w:val="Nadpis4"/>
        <w:ind w:firstLine="142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 xml:space="preserve">Koeficient hodinové </w:t>
      </w:r>
      <w:proofErr w:type="gramStart"/>
      <w:r w:rsidRPr="005024EA">
        <w:rPr>
          <w:rFonts w:ascii="Arial" w:hAnsi="Arial" w:cs="Arial"/>
          <w:b w:val="0"/>
          <w:sz w:val="20"/>
        </w:rPr>
        <w:t>nerovnoměrnosti - kh</w:t>
      </w:r>
      <w:proofErr w:type="gramEnd"/>
      <w:r w:rsidRPr="005024EA">
        <w:rPr>
          <w:rFonts w:ascii="Arial" w:hAnsi="Arial" w:cs="Arial"/>
          <w:b w:val="0"/>
          <w:sz w:val="20"/>
        </w:rPr>
        <w:t xml:space="preserve"> </w:t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  <w:t>2,30</w:t>
      </w:r>
    </w:p>
    <w:p w14:paraId="6EBAC49F" w14:textId="49ED6E2E" w:rsidR="005024EA" w:rsidRPr="005024EA" w:rsidRDefault="005024EA" w:rsidP="00831D4C">
      <w:pPr>
        <w:pStyle w:val="Nadpis4"/>
        <w:ind w:firstLine="142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 xml:space="preserve">Maximální hodinová </w:t>
      </w:r>
      <w:proofErr w:type="gramStart"/>
      <w:r w:rsidRPr="005024EA">
        <w:rPr>
          <w:rFonts w:ascii="Arial" w:hAnsi="Arial" w:cs="Arial"/>
          <w:b w:val="0"/>
          <w:sz w:val="20"/>
        </w:rPr>
        <w:t>potřeba - Qh</w:t>
      </w:r>
      <w:proofErr w:type="gramEnd"/>
      <w:r w:rsidRPr="005024EA">
        <w:rPr>
          <w:rFonts w:ascii="Arial" w:hAnsi="Arial" w:cs="Arial"/>
          <w:b w:val="0"/>
          <w:sz w:val="20"/>
        </w:rPr>
        <w:t xml:space="preserve"> </w:t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  <w:t>0,1 m3/hod = 0,03 l/s</w:t>
      </w:r>
    </w:p>
    <w:p w14:paraId="0E15FC0E" w14:textId="77777777" w:rsidR="005024EA" w:rsidRPr="005024EA" w:rsidRDefault="005024EA" w:rsidP="005024EA">
      <w:pPr>
        <w:pStyle w:val="Nadpis4"/>
        <w:ind w:firstLine="142"/>
        <w:rPr>
          <w:rFonts w:ascii="Arial" w:hAnsi="Arial"/>
          <w:b w:val="0"/>
          <w:sz w:val="20"/>
          <w:u w:val="single"/>
        </w:rPr>
      </w:pPr>
      <w:r w:rsidRPr="005024EA">
        <w:rPr>
          <w:rFonts w:ascii="Arial" w:hAnsi="Arial" w:cs="Arial"/>
          <w:b w:val="0"/>
          <w:sz w:val="20"/>
        </w:rPr>
        <w:t xml:space="preserve">Potřeba vody za rok </w:t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Pr="005024EA">
        <w:rPr>
          <w:rFonts w:ascii="Arial" w:hAnsi="Arial" w:cs="Arial"/>
          <w:b w:val="0"/>
          <w:sz w:val="20"/>
        </w:rPr>
        <w:tab/>
      </w:r>
      <w:r w:rsidR="008A7A42">
        <w:rPr>
          <w:rFonts w:ascii="Arial" w:hAnsi="Arial" w:cs="Arial"/>
          <w:b w:val="0"/>
          <w:sz w:val="20"/>
        </w:rPr>
        <w:t>504</w:t>
      </w:r>
      <w:r w:rsidRPr="005024EA">
        <w:rPr>
          <w:rFonts w:ascii="Arial" w:hAnsi="Arial" w:cs="Arial"/>
          <w:b w:val="0"/>
          <w:sz w:val="20"/>
        </w:rPr>
        <w:t xml:space="preserve"> m3/rok</w:t>
      </w:r>
    </w:p>
    <w:p w14:paraId="7C7354F6" w14:textId="77777777" w:rsidR="003A4A5C" w:rsidRPr="00E00544" w:rsidRDefault="003A4A5C" w:rsidP="003A4A5C">
      <w:pPr>
        <w:ind w:firstLine="142"/>
        <w:rPr>
          <w:rFonts w:ascii="Arial" w:hAnsi="Arial" w:cs="Arial"/>
          <w:sz w:val="8"/>
          <w:szCs w:val="8"/>
        </w:rPr>
      </w:pPr>
    </w:p>
    <w:p w14:paraId="6F8F6430" w14:textId="77777777" w:rsidR="005024EA" w:rsidRDefault="003A4A5C" w:rsidP="005024EA">
      <w:pPr>
        <w:ind w:firstLine="142"/>
        <w:rPr>
          <w:rFonts w:ascii="Arial" w:hAnsi="Arial" w:cs="Arial"/>
          <w:sz w:val="20"/>
          <w:u w:val="single"/>
        </w:rPr>
      </w:pPr>
      <w:r w:rsidRPr="00E00544">
        <w:rPr>
          <w:rFonts w:ascii="Arial" w:hAnsi="Arial" w:cs="Arial"/>
          <w:sz w:val="20"/>
          <w:u w:val="single"/>
        </w:rPr>
        <w:t xml:space="preserve">Bilance potřeby TUV (z </w:t>
      </w:r>
      <w:proofErr w:type="gramStart"/>
      <w:r w:rsidRPr="00E00544">
        <w:rPr>
          <w:rFonts w:ascii="Arial" w:hAnsi="Arial" w:cs="Arial"/>
          <w:sz w:val="20"/>
          <w:u w:val="single"/>
        </w:rPr>
        <w:t>celk.roční</w:t>
      </w:r>
      <w:proofErr w:type="gramEnd"/>
      <w:r w:rsidRPr="00E00544">
        <w:rPr>
          <w:rFonts w:ascii="Arial" w:hAnsi="Arial" w:cs="Arial"/>
          <w:sz w:val="20"/>
          <w:u w:val="single"/>
        </w:rPr>
        <w:t xml:space="preserve"> potřeby) – zjednodušeně:</w:t>
      </w:r>
    </w:p>
    <w:p w14:paraId="6B038B55" w14:textId="77777777" w:rsidR="005024EA" w:rsidRDefault="008A7A42" w:rsidP="005024EA">
      <w:pPr>
        <w:ind w:firstLine="142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bCs/>
          <w:sz w:val="20"/>
        </w:rPr>
        <w:t>69</w:t>
      </w:r>
      <w:r w:rsidR="005024EA" w:rsidRPr="005024EA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osob</w:t>
      </w:r>
      <w:r w:rsidR="005024EA" w:rsidRPr="005024EA">
        <w:rPr>
          <w:rFonts w:ascii="Arial" w:hAnsi="Arial" w:cs="Arial"/>
          <w:bCs/>
          <w:sz w:val="20"/>
        </w:rPr>
        <w:t xml:space="preserve"> x 2,5 kWh/</w:t>
      </w:r>
      <w:proofErr w:type="gramStart"/>
      <w:r w:rsidR="005024EA" w:rsidRPr="005024EA">
        <w:rPr>
          <w:rFonts w:ascii="Arial" w:hAnsi="Arial" w:cs="Arial"/>
          <w:bCs/>
          <w:sz w:val="20"/>
        </w:rPr>
        <w:t>den.os</w:t>
      </w:r>
      <w:proofErr w:type="gramEnd"/>
      <w:r w:rsidR="005024EA" w:rsidRPr="005024EA">
        <w:rPr>
          <w:rFonts w:ascii="Arial" w:hAnsi="Arial" w:cs="Arial"/>
          <w:bCs/>
          <w:sz w:val="20"/>
        </w:rPr>
        <w:t xml:space="preserve"> x 365</w:t>
      </w:r>
      <w:r w:rsidR="005024EA" w:rsidRPr="005024EA">
        <w:rPr>
          <w:rFonts w:ascii="Arial" w:hAnsi="Arial" w:cs="Arial"/>
          <w:bCs/>
          <w:sz w:val="20"/>
        </w:rPr>
        <w:tab/>
      </w:r>
      <w:r w:rsidR="005024EA" w:rsidRPr="005024EA"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  <w:t>51,8</w:t>
      </w:r>
      <w:r w:rsidR="005024EA" w:rsidRPr="005024EA">
        <w:rPr>
          <w:rFonts w:ascii="Arial" w:hAnsi="Arial" w:cs="Arial"/>
          <w:bCs/>
          <w:sz w:val="20"/>
        </w:rPr>
        <w:t xml:space="preserve"> </w:t>
      </w:r>
      <w:r w:rsidR="005024EA" w:rsidRPr="005024EA">
        <w:rPr>
          <w:rFonts w:ascii="Arial" w:hAnsi="Arial" w:cs="Arial"/>
          <w:sz w:val="20"/>
        </w:rPr>
        <w:t>MWh/rok</w:t>
      </w:r>
      <w:r w:rsidR="005024EA" w:rsidRPr="005024EA">
        <w:rPr>
          <w:rFonts w:ascii="Arial" w:hAnsi="Arial" w:cs="Arial"/>
          <w:bCs/>
          <w:sz w:val="20"/>
        </w:rPr>
        <w:tab/>
      </w:r>
    </w:p>
    <w:p w14:paraId="469D8A86" w14:textId="34A8C902" w:rsidR="00831D4C" w:rsidRDefault="005024EA" w:rsidP="00831D4C">
      <w:pPr>
        <w:ind w:firstLine="142"/>
        <w:rPr>
          <w:rFonts w:ascii="Arial" w:hAnsi="Arial" w:cs="Arial"/>
          <w:sz w:val="20"/>
        </w:rPr>
      </w:pPr>
      <w:r w:rsidRPr="005024EA">
        <w:rPr>
          <w:rFonts w:ascii="Arial" w:hAnsi="Arial" w:cs="Arial"/>
          <w:bCs/>
          <w:sz w:val="20"/>
        </w:rPr>
        <w:t>Celkem potřeba tepla na ohřev TV</w:t>
      </w:r>
      <w:r w:rsidRPr="005024EA">
        <w:rPr>
          <w:rFonts w:ascii="Arial" w:hAnsi="Arial" w:cs="Arial"/>
          <w:bCs/>
          <w:sz w:val="20"/>
        </w:rPr>
        <w:tab/>
      </w:r>
      <w:r w:rsidRPr="005024EA">
        <w:rPr>
          <w:rFonts w:ascii="Arial" w:hAnsi="Arial" w:cs="Arial"/>
          <w:bCs/>
          <w:sz w:val="20"/>
        </w:rPr>
        <w:tab/>
      </w:r>
      <w:r w:rsidRPr="005024EA">
        <w:rPr>
          <w:rFonts w:ascii="Arial" w:hAnsi="Arial" w:cs="Arial"/>
          <w:bCs/>
          <w:sz w:val="20"/>
        </w:rPr>
        <w:tab/>
      </w:r>
      <w:r w:rsidR="008A7A42">
        <w:rPr>
          <w:rFonts w:ascii="Arial" w:hAnsi="Arial" w:cs="Arial"/>
          <w:bCs/>
          <w:sz w:val="20"/>
        </w:rPr>
        <w:t>51,8</w:t>
      </w:r>
      <w:r w:rsidRPr="005024EA">
        <w:rPr>
          <w:rFonts w:ascii="Arial" w:hAnsi="Arial" w:cs="Arial"/>
          <w:sz w:val="20"/>
        </w:rPr>
        <w:t xml:space="preserve"> MWh/rok</w:t>
      </w:r>
    </w:p>
    <w:p w14:paraId="0A739E0E" w14:textId="77777777" w:rsidR="006F75CB" w:rsidRDefault="006F75CB" w:rsidP="006F75CB">
      <w:pPr>
        <w:ind w:left="142" w:firstLine="218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lastRenderedPageBreak/>
        <w:t>POŽÁRNÍ VODOVOD</w:t>
      </w:r>
      <w:r w:rsidRPr="0003467E">
        <w:rPr>
          <w:rFonts w:ascii="Arial" w:hAnsi="Arial"/>
          <w:sz w:val="20"/>
          <w:u w:val="single"/>
        </w:rPr>
        <w:t>:</w:t>
      </w:r>
    </w:p>
    <w:p w14:paraId="10832F0B" w14:textId="77777777" w:rsidR="00D402A2" w:rsidRPr="00E00544" w:rsidRDefault="00D402A2" w:rsidP="00D402A2">
      <w:pPr>
        <w:ind w:firstLine="142"/>
        <w:rPr>
          <w:rFonts w:ascii="Arial" w:hAnsi="Arial" w:cs="Arial"/>
          <w:sz w:val="8"/>
          <w:szCs w:val="8"/>
        </w:rPr>
      </w:pPr>
    </w:p>
    <w:p w14:paraId="13B07611" w14:textId="77777777" w:rsidR="006F75CB" w:rsidRPr="006F75CB" w:rsidRDefault="006F75CB" w:rsidP="003E6084">
      <w:pPr>
        <w:pStyle w:val="Odstavecseseznamem"/>
        <w:ind w:left="0" w:firstLine="709"/>
        <w:rPr>
          <w:rFonts w:ascii="Arial" w:hAnsi="Arial" w:cs="Arial"/>
          <w:sz w:val="20"/>
        </w:rPr>
      </w:pPr>
      <w:bookmarkStart w:id="2" w:name="_Hlk81839542"/>
      <w:r w:rsidRPr="006F75CB">
        <w:rPr>
          <w:rFonts w:ascii="Arial" w:hAnsi="Arial" w:cs="Arial"/>
          <w:sz w:val="20"/>
        </w:rPr>
        <w:t xml:space="preserve">Požární hydranty budou napojeny samostatným rozvodem požární vody. </w:t>
      </w:r>
    </w:p>
    <w:p w14:paraId="73AE1F13" w14:textId="70F5B66C" w:rsidR="006F75CB" w:rsidRPr="006F75CB" w:rsidRDefault="006F75CB" w:rsidP="003E6084">
      <w:pPr>
        <w:pStyle w:val="Odstavecseseznamem"/>
        <w:ind w:left="0" w:firstLine="709"/>
        <w:rPr>
          <w:rFonts w:ascii="Arial" w:hAnsi="Arial" w:cs="Arial"/>
          <w:sz w:val="20"/>
        </w:rPr>
      </w:pPr>
      <w:r w:rsidRPr="006F75CB">
        <w:rPr>
          <w:rFonts w:ascii="Arial" w:hAnsi="Arial" w:cs="Arial"/>
          <w:sz w:val="20"/>
        </w:rPr>
        <w:t>Hydrantové systémy typu D</w:t>
      </w:r>
      <w:r w:rsidR="004E633F">
        <w:rPr>
          <w:rFonts w:ascii="Arial" w:hAnsi="Arial" w:cs="Arial"/>
          <w:sz w:val="20"/>
        </w:rPr>
        <w:t>19</w:t>
      </w:r>
      <w:r w:rsidR="008A7A42">
        <w:rPr>
          <w:rFonts w:ascii="Arial" w:hAnsi="Arial" w:cs="Arial"/>
          <w:sz w:val="20"/>
        </w:rPr>
        <w:t>-30</w:t>
      </w:r>
      <w:r w:rsidRPr="006F75CB">
        <w:rPr>
          <w:rFonts w:ascii="Arial" w:hAnsi="Arial" w:cs="Arial"/>
          <w:sz w:val="20"/>
        </w:rPr>
        <w:t xml:space="preserve">, s třípolohovou uzavírací proudnicí a průměrem výstřikové hubice min. 6 mm a průtoku 0,3 l.s při tlaku min. 0,2 MPa. Hydranty budou umístěny v úrovni </w:t>
      </w:r>
      <w:r w:rsidR="004E633F">
        <w:rPr>
          <w:rFonts w:ascii="Arial" w:hAnsi="Arial" w:cs="Arial"/>
          <w:sz w:val="20"/>
          <w:u w:val="single"/>
        </w:rPr>
        <w:t>prvního</w:t>
      </w:r>
      <w:r w:rsidRPr="006F75CB">
        <w:rPr>
          <w:rFonts w:ascii="Arial" w:hAnsi="Arial" w:cs="Arial"/>
          <w:sz w:val="20"/>
          <w:u w:val="single"/>
        </w:rPr>
        <w:t xml:space="preserve"> podlaží </w:t>
      </w:r>
      <w:r w:rsidRPr="006F75CB">
        <w:rPr>
          <w:rFonts w:ascii="Arial" w:hAnsi="Arial" w:cs="Arial"/>
          <w:sz w:val="20"/>
        </w:rPr>
        <w:t xml:space="preserve">na společných chodbách tak, aby byl zabezpečen zásah v každém místě objektu. </w:t>
      </w:r>
    </w:p>
    <w:p w14:paraId="79EAFEE1" w14:textId="77777777" w:rsidR="006F75CB" w:rsidRPr="006F75CB" w:rsidRDefault="006F75CB" w:rsidP="003E6084">
      <w:pPr>
        <w:pStyle w:val="Odstavecseseznamem"/>
        <w:ind w:left="0" w:firstLine="709"/>
        <w:rPr>
          <w:rFonts w:ascii="Arial" w:hAnsi="Arial" w:cs="Arial"/>
          <w:bCs/>
          <w:sz w:val="20"/>
        </w:rPr>
      </w:pPr>
      <w:r w:rsidRPr="006F75CB">
        <w:rPr>
          <w:rFonts w:ascii="Arial" w:hAnsi="Arial" w:cs="Arial"/>
          <w:sz w:val="20"/>
        </w:rPr>
        <w:t xml:space="preserve">Hydrantová skříň musí umožňovat účinné ovládání jednou osobou, musí být osazena 1,1 až 1,3 m nad podlahou (střed) a na dobře a stále přístupném místě. </w:t>
      </w:r>
    </w:p>
    <w:p w14:paraId="4740FBFE" w14:textId="4A341397" w:rsidR="006F75CB" w:rsidRDefault="006F75CB" w:rsidP="003E6084">
      <w:pPr>
        <w:pStyle w:val="Odstavecseseznamem"/>
        <w:ind w:left="0" w:firstLine="709"/>
        <w:rPr>
          <w:rFonts w:ascii="Arial" w:hAnsi="Arial" w:cs="Arial"/>
          <w:sz w:val="20"/>
        </w:rPr>
      </w:pPr>
      <w:r w:rsidRPr="006F75CB">
        <w:rPr>
          <w:rFonts w:ascii="Arial" w:hAnsi="Arial" w:cs="Arial"/>
          <w:sz w:val="20"/>
        </w:rPr>
        <w:t xml:space="preserve">Hlavní rozvod požárního vodovodu bude vedený </w:t>
      </w:r>
      <w:r w:rsidR="004E633F">
        <w:rPr>
          <w:rFonts w:ascii="Arial" w:hAnsi="Arial" w:cs="Arial"/>
          <w:sz w:val="20"/>
        </w:rPr>
        <w:t>v podlaze</w:t>
      </w:r>
      <w:r w:rsidRPr="006F75CB">
        <w:rPr>
          <w:rFonts w:ascii="Arial" w:hAnsi="Arial" w:cs="Arial"/>
          <w:sz w:val="20"/>
        </w:rPr>
        <w:t xml:space="preserve"> 1.NP. Potrubí požárního vodovodu bude provedeno z ocelového pozinkovaného potrubí (odbočky pro 1 hydrant DN</w:t>
      </w:r>
      <w:r w:rsidR="004E633F">
        <w:rPr>
          <w:rFonts w:ascii="Arial" w:hAnsi="Arial" w:cs="Arial"/>
          <w:sz w:val="20"/>
        </w:rPr>
        <w:t>19</w:t>
      </w:r>
      <w:r w:rsidRPr="006F75CB">
        <w:rPr>
          <w:rFonts w:ascii="Arial" w:hAnsi="Arial" w:cs="Arial"/>
          <w:sz w:val="20"/>
        </w:rPr>
        <w:t>). Na kohoutu hadicového systému nebo přítokovém ventilu musí být zajištěn hydrodynamický přetlak min. 0,2 MPa a současně průtok vody z uzavíratelné proudnice v množství alespoň Q = 0,3 l.s</w:t>
      </w:r>
      <w:r w:rsidRPr="006F75CB">
        <w:rPr>
          <w:rFonts w:ascii="Arial" w:hAnsi="Arial" w:cs="Arial"/>
          <w:sz w:val="20"/>
          <w:vertAlign w:val="superscript"/>
        </w:rPr>
        <w:t>-1</w:t>
      </w:r>
      <w:r w:rsidRPr="006F75CB">
        <w:rPr>
          <w:rFonts w:ascii="Arial" w:hAnsi="Arial" w:cs="Arial"/>
          <w:sz w:val="20"/>
        </w:rPr>
        <w:t xml:space="preserve"> Uvažuje se současností provozu maximálně 2 hydrantů. Hydrantový systém musí být dle ČSN 730573 umístěn na přístupném místě, vybaven ručně ovládaným přítokovým ventilem, tvarově stálou izolovanou hadicí délky 30 m se spojkami a s hadicovým uložením, uzavírací proudnicí o průměru výstřikové hubice </w:t>
      </w:r>
      <w:r w:rsidR="00411CD5">
        <w:rPr>
          <w:rFonts w:ascii="Arial" w:hAnsi="Arial" w:cs="Arial"/>
          <w:sz w:val="20"/>
        </w:rPr>
        <w:t>min. 6</w:t>
      </w:r>
      <w:r w:rsidRPr="006F75CB">
        <w:rPr>
          <w:rFonts w:ascii="Arial" w:hAnsi="Arial" w:cs="Arial"/>
          <w:sz w:val="20"/>
        </w:rPr>
        <w:t xml:space="preserve"> mm. Toto vše bude umístěno ve skříni na zdivu. Osa skříně bude osazena ve výšce 1,1-1,3 m nad podlahou. Na potrubí v nevytápěných prostorech 1.PP bude potrubí tepelně izolováno bude osazen topný kabel řízený termostatem (napojení viz. PD elektroinstalace). Tloušťka izolace shodná s rozvody studené vody (viz výše).</w:t>
      </w:r>
    </w:p>
    <w:p w14:paraId="4AE054BB" w14:textId="77777777" w:rsidR="00831D4C" w:rsidRPr="006F75CB" w:rsidRDefault="00831D4C" w:rsidP="003E6084">
      <w:pPr>
        <w:pStyle w:val="Odstavecseseznamem"/>
        <w:ind w:left="0" w:firstLine="709"/>
        <w:rPr>
          <w:rFonts w:ascii="Arial" w:hAnsi="Arial" w:cs="Arial"/>
          <w:sz w:val="20"/>
        </w:rPr>
      </w:pPr>
    </w:p>
    <w:bookmarkEnd w:id="2"/>
    <w:p w14:paraId="56824675" w14:textId="77777777" w:rsidR="00831D4C" w:rsidRPr="008A7A42" w:rsidRDefault="00831D4C" w:rsidP="00831D4C">
      <w:pPr>
        <w:pStyle w:val="Nadpis4"/>
        <w:numPr>
          <w:ilvl w:val="0"/>
          <w:numId w:val="1"/>
        </w:numPr>
        <w:tabs>
          <w:tab w:val="clear" w:pos="360"/>
          <w:tab w:val="num" w:pos="142"/>
        </w:tabs>
        <w:rPr>
          <w:rFonts w:ascii="Arial" w:hAnsi="Arial"/>
          <w:sz w:val="28"/>
          <w:szCs w:val="28"/>
        </w:rPr>
      </w:pPr>
      <w:r w:rsidRPr="008A7A42">
        <w:rPr>
          <w:rFonts w:ascii="Arial" w:hAnsi="Arial"/>
          <w:sz w:val="28"/>
          <w:szCs w:val="28"/>
        </w:rPr>
        <w:t>DOMOVNÍ PLYNOVOD</w:t>
      </w:r>
    </w:p>
    <w:p w14:paraId="5ED5D6EF" w14:textId="77777777" w:rsidR="00831D4C" w:rsidRDefault="00831D4C" w:rsidP="00831D4C">
      <w:pPr>
        <w:ind w:firstLine="142"/>
        <w:rPr>
          <w:rFonts w:ascii="Arial" w:hAnsi="Arial" w:cs="Arial"/>
          <w:b/>
          <w:sz w:val="20"/>
        </w:rPr>
      </w:pPr>
    </w:p>
    <w:p w14:paraId="4CA38642" w14:textId="77777777" w:rsidR="00831D4C" w:rsidRPr="00DD528A" w:rsidRDefault="00831D4C" w:rsidP="00831D4C">
      <w:pPr>
        <w:ind w:firstLine="142"/>
        <w:rPr>
          <w:rFonts w:ascii="Arial" w:hAnsi="Arial" w:cs="Arial"/>
          <w:b/>
          <w:sz w:val="20"/>
        </w:rPr>
      </w:pPr>
      <w:r w:rsidRPr="00DD528A">
        <w:rPr>
          <w:rFonts w:ascii="Arial" w:hAnsi="Arial" w:cs="Arial"/>
          <w:b/>
          <w:sz w:val="20"/>
        </w:rPr>
        <w:t>Výchozí stav:</w:t>
      </w:r>
    </w:p>
    <w:p w14:paraId="38628059" w14:textId="77777777" w:rsidR="00831D4C" w:rsidRDefault="00831D4C" w:rsidP="00831D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Pr="005024EA">
        <w:rPr>
          <w:rFonts w:ascii="Arial" w:hAnsi="Arial" w:cs="Arial"/>
          <w:sz w:val="20"/>
        </w:rPr>
        <w:t xml:space="preserve">távající </w:t>
      </w:r>
      <w:r>
        <w:rPr>
          <w:rFonts w:ascii="Arial" w:hAnsi="Arial" w:cs="Arial"/>
          <w:sz w:val="20"/>
        </w:rPr>
        <w:t>STL přípojka v obvodové zdi objektu SO01</w:t>
      </w:r>
      <w:r w:rsidRPr="005024EA">
        <w:rPr>
          <w:rFonts w:ascii="Arial" w:hAnsi="Arial" w:cs="Arial"/>
          <w:sz w:val="20"/>
        </w:rPr>
        <w:t xml:space="preserve">.  </w:t>
      </w:r>
    </w:p>
    <w:p w14:paraId="35E29F2A" w14:textId="77777777" w:rsidR="00831D4C" w:rsidRDefault="00831D4C" w:rsidP="00831D4C">
      <w:pPr>
        <w:ind w:firstLine="142"/>
        <w:rPr>
          <w:rFonts w:ascii="Arial" w:hAnsi="Arial" w:cs="Arial"/>
          <w:sz w:val="20"/>
        </w:rPr>
      </w:pPr>
    </w:p>
    <w:p w14:paraId="5200D703" w14:textId="77777777" w:rsidR="00831D4C" w:rsidRDefault="00831D4C" w:rsidP="00831D4C">
      <w:pPr>
        <w:ind w:firstLine="142"/>
        <w:rPr>
          <w:rFonts w:ascii="Arial" w:hAnsi="Arial" w:cs="Arial"/>
          <w:b/>
          <w:sz w:val="20"/>
        </w:rPr>
      </w:pPr>
      <w:r w:rsidRPr="00DD528A">
        <w:rPr>
          <w:rFonts w:ascii="Arial" w:hAnsi="Arial" w:cs="Arial"/>
          <w:b/>
          <w:sz w:val="20"/>
        </w:rPr>
        <w:t>Nové rozvody:</w:t>
      </w:r>
    </w:p>
    <w:p w14:paraId="0545763E" w14:textId="5B548674" w:rsidR="00831D4C" w:rsidRPr="005024EA" w:rsidRDefault="00831D4C" w:rsidP="00831D4C">
      <w:pPr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V objektu SO01 bude proveden nový NTL plynovod vč. nového vystrojení skříně HUP na fasádě objektu</w:t>
      </w:r>
      <w:r w:rsidRPr="00D95225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kde bude</w:t>
      </w:r>
      <w:r w:rsidRPr="00D9522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STL/NTL regulace, </w:t>
      </w:r>
      <w:r w:rsidRPr="00D95225">
        <w:rPr>
          <w:rFonts w:ascii="Arial" w:hAnsi="Arial"/>
          <w:sz w:val="20"/>
        </w:rPr>
        <w:t xml:space="preserve">příprava pro </w:t>
      </w:r>
      <w:r>
        <w:rPr>
          <w:rFonts w:ascii="Arial" w:hAnsi="Arial"/>
          <w:sz w:val="20"/>
        </w:rPr>
        <w:t xml:space="preserve">podružný </w:t>
      </w:r>
      <w:r w:rsidRPr="00D95225">
        <w:rPr>
          <w:rFonts w:ascii="Arial" w:hAnsi="Arial"/>
          <w:sz w:val="20"/>
        </w:rPr>
        <w:t>plynoměr</w:t>
      </w:r>
      <w:r>
        <w:rPr>
          <w:rFonts w:ascii="Arial" w:hAnsi="Arial"/>
          <w:sz w:val="20"/>
        </w:rPr>
        <w:t xml:space="preserve"> G4, rozteč 100 mm</w:t>
      </w:r>
      <w:r w:rsidRPr="00D95225">
        <w:rPr>
          <w:rFonts w:ascii="Arial" w:hAnsi="Arial"/>
          <w:sz w:val="20"/>
        </w:rPr>
        <w:t xml:space="preserve">, </w:t>
      </w:r>
      <w:r>
        <w:rPr>
          <w:rFonts w:ascii="Arial" w:hAnsi="Arial"/>
          <w:sz w:val="20"/>
        </w:rPr>
        <w:t xml:space="preserve">2x </w:t>
      </w:r>
      <w:r w:rsidRPr="00D95225">
        <w:rPr>
          <w:rFonts w:ascii="Arial" w:hAnsi="Arial"/>
          <w:sz w:val="20"/>
        </w:rPr>
        <w:t xml:space="preserve">kk25. Odtud </w:t>
      </w:r>
      <w:r>
        <w:rPr>
          <w:rFonts w:ascii="Arial" w:hAnsi="Arial"/>
          <w:sz w:val="20"/>
        </w:rPr>
        <w:t>bude</w:t>
      </w:r>
      <w:r w:rsidRPr="00D95225">
        <w:rPr>
          <w:rFonts w:ascii="Arial" w:hAnsi="Arial"/>
          <w:sz w:val="20"/>
        </w:rPr>
        <w:t xml:space="preserve"> plynovod </w:t>
      </w:r>
      <w:r>
        <w:rPr>
          <w:rFonts w:ascii="Arial" w:hAnsi="Arial"/>
          <w:sz w:val="20"/>
        </w:rPr>
        <w:t>veden chráničkou do 1.NP objektu a dále do technické místnosti k plynovému kotli. Rozvod v objektu bude z Cu potrubí</w:t>
      </w:r>
      <w:r w:rsidRPr="00D95225">
        <w:rPr>
          <w:rFonts w:ascii="Arial" w:hAnsi="Arial"/>
          <w:sz w:val="20"/>
        </w:rPr>
        <w:t xml:space="preserve">. Před </w:t>
      </w:r>
      <w:r>
        <w:rPr>
          <w:rFonts w:ascii="Arial" w:hAnsi="Arial"/>
          <w:sz w:val="20"/>
        </w:rPr>
        <w:t xml:space="preserve">kotlem bude potrubí </w:t>
      </w:r>
      <w:r w:rsidRPr="00D95225">
        <w:rPr>
          <w:rFonts w:ascii="Arial" w:hAnsi="Arial"/>
          <w:sz w:val="20"/>
        </w:rPr>
        <w:t xml:space="preserve">zredukováno na </w:t>
      </w:r>
      <w:r>
        <w:rPr>
          <w:rFonts w:ascii="Arial" w:hAnsi="Arial"/>
          <w:sz w:val="20"/>
        </w:rPr>
        <w:t>22x1</w:t>
      </w:r>
      <w:r w:rsidRPr="00D95225">
        <w:rPr>
          <w:rFonts w:ascii="Arial" w:hAnsi="Arial"/>
          <w:sz w:val="20"/>
        </w:rPr>
        <w:t>, ukončeno kk15.  Kot</w:t>
      </w:r>
      <w:r>
        <w:rPr>
          <w:rFonts w:ascii="Arial" w:hAnsi="Arial"/>
          <w:sz w:val="20"/>
        </w:rPr>
        <w:t>el</w:t>
      </w:r>
      <w:r w:rsidRPr="00D9522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bude</w:t>
      </w:r>
      <w:r w:rsidRPr="00D95225">
        <w:rPr>
          <w:rFonts w:ascii="Arial" w:hAnsi="Arial"/>
          <w:sz w:val="20"/>
        </w:rPr>
        <w:t xml:space="preserve"> </w:t>
      </w:r>
      <w:r w:rsidRPr="005024EA">
        <w:rPr>
          <w:rFonts w:ascii="Arial" w:hAnsi="Arial"/>
          <w:sz w:val="20"/>
        </w:rPr>
        <w:t xml:space="preserve">kondenzační v provedení </w:t>
      </w:r>
      <w:proofErr w:type="gramStart"/>
      <w:r w:rsidRPr="005024EA">
        <w:rPr>
          <w:rFonts w:ascii="Arial" w:hAnsi="Arial"/>
          <w:sz w:val="20"/>
        </w:rPr>
        <w:t>turbo - C</w:t>
      </w:r>
      <w:proofErr w:type="gramEnd"/>
      <w:r w:rsidRPr="005024EA">
        <w:rPr>
          <w:rFonts w:ascii="Arial" w:hAnsi="Arial"/>
          <w:sz w:val="20"/>
        </w:rPr>
        <w:t xml:space="preserve"> (odvod spalin </w:t>
      </w:r>
      <w:r>
        <w:rPr>
          <w:rFonts w:ascii="Arial" w:hAnsi="Arial"/>
          <w:sz w:val="20"/>
        </w:rPr>
        <w:t>bude</w:t>
      </w:r>
      <w:r w:rsidRPr="005024EA">
        <w:rPr>
          <w:rFonts w:ascii="Arial" w:hAnsi="Arial"/>
          <w:sz w:val="20"/>
        </w:rPr>
        <w:t xml:space="preserve"> proveden nad střechu objektu</w:t>
      </w:r>
      <w:r>
        <w:rPr>
          <w:rFonts w:ascii="Arial" w:hAnsi="Arial"/>
          <w:sz w:val="20"/>
        </w:rPr>
        <w:t xml:space="preserve"> </w:t>
      </w:r>
      <w:r w:rsidRPr="005024EA">
        <w:rPr>
          <w:rFonts w:ascii="Arial" w:hAnsi="Arial"/>
          <w:sz w:val="20"/>
        </w:rPr>
        <w:t>a přívod spalovacího vzduchu</w:t>
      </w:r>
      <w:r>
        <w:rPr>
          <w:rFonts w:ascii="Arial" w:hAnsi="Arial"/>
          <w:sz w:val="20"/>
        </w:rPr>
        <w:t xml:space="preserve"> přes obvodovou zeď objektu, odkouření </w:t>
      </w:r>
      <w:r w:rsidRPr="005024EA">
        <w:rPr>
          <w:rFonts w:ascii="Arial" w:hAnsi="Arial"/>
          <w:sz w:val="20"/>
        </w:rPr>
        <w:t>dodává výrobce kotle).</w:t>
      </w:r>
    </w:p>
    <w:p w14:paraId="54D5EE6E" w14:textId="77777777" w:rsidR="00831D4C" w:rsidRPr="005024EA" w:rsidRDefault="00831D4C" w:rsidP="00831D4C">
      <w:pPr>
        <w:pStyle w:val="Zkladntextodsazen"/>
        <w:ind w:left="0" w:firstLine="0"/>
        <w:rPr>
          <w:rFonts w:ascii="Arial" w:hAnsi="Arial" w:cs="Arial"/>
          <w:sz w:val="20"/>
        </w:rPr>
      </w:pPr>
      <w:r w:rsidRPr="005024EA">
        <w:rPr>
          <w:rFonts w:ascii="Arial" w:hAnsi="Arial" w:cs="Arial"/>
          <w:sz w:val="20"/>
        </w:rPr>
        <w:t>Potrubí NTL plynovodu je navrženo z měděných trubek spojovaných pojením natvrdo, opatřených základovým a dvojitým emailovým nátěrem (v místě průchodu chráničkami bude potrubí opatřeno nátěrem předem) – barva žlutá.</w:t>
      </w:r>
    </w:p>
    <w:p w14:paraId="2E28DDDC" w14:textId="77777777" w:rsidR="00831D4C" w:rsidRPr="005024EA" w:rsidRDefault="00831D4C" w:rsidP="00831D4C">
      <w:pPr>
        <w:rPr>
          <w:rFonts w:ascii="Arial" w:hAnsi="Arial" w:cs="Arial"/>
          <w:sz w:val="20"/>
        </w:rPr>
      </w:pPr>
      <w:r w:rsidRPr="005024EA">
        <w:rPr>
          <w:rFonts w:ascii="Arial" w:hAnsi="Arial" w:cs="Arial"/>
          <w:sz w:val="20"/>
        </w:rPr>
        <w:t>Vzdálenosti potrubí od ostatních inž. sítí budou dle TPG 704 01.</w:t>
      </w:r>
    </w:p>
    <w:p w14:paraId="70D409F9" w14:textId="7167EBC0" w:rsidR="00831D4C" w:rsidRDefault="00831D4C" w:rsidP="00831D4C">
      <w:pPr>
        <w:ind w:firstLine="142"/>
        <w:rPr>
          <w:rFonts w:ascii="Arial" w:hAnsi="Arial" w:cs="Arial"/>
          <w:b/>
          <w:sz w:val="20"/>
        </w:rPr>
      </w:pPr>
    </w:p>
    <w:p w14:paraId="3ACC064F" w14:textId="4D61242E" w:rsidR="00831D4C" w:rsidRDefault="00831D4C" w:rsidP="00831D4C">
      <w:pPr>
        <w:ind w:firstLine="142"/>
        <w:rPr>
          <w:rFonts w:ascii="Arial" w:hAnsi="Arial" w:cs="Arial"/>
          <w:b/>
          <w:sz w:val="20"/>
        </w:rPr>
      </w:pPr>
    </w:p>
    <w:p w14:paraId="22B5E7FB" w14:textId="65B11A58" w:rsidR="00831D4C" w:rsidRDefault="00831D4C" w:rsidP="00831D4C">
      <w:pPr>
        <w:ind w:firstLine="142"/>
        <w:rPr>
          <w:rFonts w:ascii="Arial" w:hAnsi="Arial" w:cs="Arial"/>
          <w:b/>
          <w:sz w:val="20"/>
        </w:rPr>
      </w:pPr>
    </w:p>
    <w:p w14:paraId="564C8A58" w14:textId="51642CC8" w:rsidR="00831D4C" w:rsidRDefault="00831D4C" w:rsidP="00831D4C">
      <w:pPr>
        <w:ind w:firstLine="142"/>
        <w:rPr>
          <w:rFonts w:ascii="Arial" w:hAnsi="Arial" w:cs="Arial"/>
          <w:b/>
          <w:sz w:val="20"/>
        </w:rPr>
      </w:pPr>
    </w:p>
    <w:p w14:paraId="0B16D432" w14:textId="77777777" w:rsidR="00831D4C" w:rsidRPr="005024EA" w:rsidRDefault="00831D4C" w:rsidP="00831D4C">
      <w:pPr>
        <w:ind w:firstLine="142"/>
        <w:rPr>
          <w:rFonts w:ascii="Arial" w:hAnsi="Arial" w:cs="Arial"/>
          <w:b/>
          <w:sz w:val="20"/>
        </w:rPr>
      </w:pPr>
    </w:p>
    <w:p w14:paraId="118F997C" w14:textId="77777777" w:rsidR="00831D4C" w:rsidRPr="005024EA" w:rsidRDefault="00831D4C" w:rsidP="00831D4C">
      <w:pPr>
        <w:ind w:firstLine="142"/>
        <w:rPr>
          <w:rFonts w:ascii="Arial" w:hAnsi="Arial" w:cs="Arial"/>
          <w:b/>
          <w:sz w:val="20"/>
        </w:rPr>
      </w:pPr>
      <w:r w:rsidRPr="005024EA">
        <w:rPr>
          <w:rFonts w:ascii="Arial" w:hAnsi="Arial" w:cs="Arial"/>
          <w:b/>
          <w:sz w:val="20"/>
        </w:rPr>
        <w:lastRenderedPageBreak/>
        <w:t>Plynové spotřebiče:</w:t>
      </w:r>
    </w:p>
    <w:p w14:paraId="4CFFDF9F" w14:textId="77777777" w:rsidR="00831D4C" w:rsidRPr="005024EA" w:rsidRDefault="00831D4C" w:rsidP="00831D4C">
      <w:pPr>
        <w:ind w:firstLine="142"/>
        <w:rPr>
          <w:rFonts w:ascii="Arial" w:hAnsi="Arial" w:cs="Arial"/>
          <w:sz w:val="20"/>
        </w:rPr>
      </w:pPr>
      <w:r w:rsidRPr="005024EA">
        <w:rPr>
          <w:rFonts w:ascii="Arial" w:hAnsi="Arial" w:cs="Arial"/>
          <w:sz w:val="20"/>
        </w:rPr>
        <w:t>Plynový kote</w:t>
      </w:r>
      <w:r>
        <w:rPr>
          <w:rFonts w:ascii="Arial" w:hAnsi="Arial" w:cs="Arial"/>
          <w:sz w:val="20"/>
        </w:rPr>
        <w:t>l</w:t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  <w:t xml:space="preserve"> 1</w:t>
      </w:r>
      <w:proofErr w:type="gramStart"/>
      <w:r w:rsidRPr="005024EA">
        <w:rPr>
          <w:rFonts w:ascii="Arial" w:hAnsi="Arial" w:cs="Arial"/>
          <w:sz w:val="20"/>
        </w:rPr>
        <w:t xml:space="preserve">ks  </w:t>
      </w:r>
      <w:r w:rsidRPr="005024EA">
        <w:rPr>
          <w:rFonts w:ascii="Arial" w:hAnsi="Arial" w:cs="Arial"/>
          <w:sz w:val="20"/>
        </w:rPr>
        <w:tab/>
      </w:r>
      <w:proofErr w:type="gramEnd"/>
      <w:r w:rsidRPr="005024EA">
        <w:rPr>
          <w:rFonts w:ascii="Arial" w:hAnsi="Arial" w:cs="Arial"/>
          <w:sz w:val="20"/>
        </w:rPr>
        <w:tab/>
        <w:t>35 kW</w:t>
      </w:r>
      <w:r w:rsidRPr="005024EA">
        <w:rPr>
          <w:rFonts w:ascii="Arial" w:hAnsi="Arial" w:cs="Arial"/>
          <w:sz w:val="20"/>
        </w:rPr>
        <w:tab/>
        <w:t xml:space="preserve"> </w:t>
      </w:r>
      <w:r w:rsidRPr="005024EA">
        <w:rPr>
          <w:rFonts w:ascii="Arial" w:hAnsi="Arial" w:cs="Arial"/>
          <w:sz w:val="20"/>
        </w:rPr>
        <w:tab/>
        <w:t>3,9 m</w:t>
      </w:r>
      <w:r w:rsidRPr="005024EA">
        <w:rPr>
          <w:rFonts w:ascii="Arial" w:hAnsi="Arial" w:cs="Arial"/>
          <w:sz w:val="20"/>
          <w:vertAlign w:val="superscript"/>
        </w:rPr>
        <w:t>3</w:t>
      </w:r>
      <w:r w:rsidRPr="005024EA">
        <w:rPr>
          <w:rFonts w:ascii="Arial" w:hAnsi="Arial" w:cs="Arial"/>
          <w:sz w:val="20"/>
        </w:rPr>
        <w:t>/hod</w:t>
      </w:r>
    </w:p>
    <w:p w14:paraId="0F32ABBC" w14:textId="77777777" w:rsidR="00831D4C" w:rsidRPr="005024EA" w:rsidRDefault="00831D4C" w:rsidP="00831D4C">
      <w:pPr>
        <w:ind w:firstLine="142"/>
        <w:rPr>
          <w:rFonts w:ascii="Arial" w:hAnsi="Arial" w:cs="Arial"/>
          <w:sz w:val="20"/>
        </w:rPr>
      </w:pPr>
    </w:p>
    <w:p w14:paraId="25F2FE06" w14:textId="77777777" w:rsidR="00831D4C" w:rsidRPr="005024EA" w:rsidRDefault="00831D4C" w:rsidP="00831D4C">
      <w:pPr>
        <w:pStyle w:val="Nadpis1"/>
        <w:ind w:firstLine="142"/>
        <w:rPr>
          <w:rFonts w:ascii="Arial" w:hAnsi="Arial" w:cs="Arial"/>
          <w:sz w:val="20"/>
          <w:u w:val="none"/>
        </w:rPr>
      </w:pPr>
      <w:r w:rsidRPr="005024EA">
        <w:rPr>
          <w:rFonts w:ascii="Arial" w:hAnsi="Arial" w:cs="Arial"/>
          <w:sz w:val="20"/>
          <w:u w:val="none"/>
        </w:rPr>
        <w:t>Hodinová spotřeba zemního plynu</w:t>
      </w:r>
    </w:p>
    <w:p w14:paraId="760804E4" w14:textId="77777777" w:rsidR="00831D4C" w:rsidRPr="005024EA" w:rsidRDefault="00831D4C" w:rsidP="00831D4C">
      <w:pPr>
        <w:ind w:firstLine="142"/>
        <w:rPr>
          <w:rFonts w:ascii="Arial" w:hAnsi="Arial" w:cs="Arial"/>
          <w:sz w:val="20"/>
        </w:rPr>
      </w:pP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  <w:t>celkem max.</w:t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  <w:t xml:space="preserve"> </w:t>
      </w:r>
      <w:r w:rsidRPr="005024EA">
        <w:rPr>
          <w:rFonts w:ascii="Arial" w:hAnsi="Arial" w:cs="Arial"/>
          <w:sz w:val="20"/>
        </w:rPr>
        <w:tab/>
        <w:t>3,</w:t>
      </w:r>
      <w:proofErr w:type="gramStart"/>
      <w:r w:rsidRPr="005024EA">
        <w:rPr>
          <w:rFonts w:ascii="Arial" w:hAnsi="Arial" w:cs="Arial"/>
          <w:sz w:val="20"/>
        </w:rPr>
        <w:t>9  m</w:t>
      </w:r>
      <w:proofErr w:type="gramEnd"/>
      <w:r w:rsidRPr="005024EA">
        <w:rPr>
          <w:rFonts w:ascii="Arial" w:hAnsi="Arial" w:cs="Arial"/>
          <w:sz w:val="20"/>
          <w:vertAlign w:val="superscript"/>
        </w:rPr>
        <w:t>3</w:t>
      </w:r>
      <w:r w:rsidRPr="005024EA">
        <w:rPr>
          <w:rFonts w:ascii="Arial" w:hAnsi="Arial" w:cs="Arial"/>
          <w:sz w:val="20"/>
        </w:rPr>
        <w:t>/hod</w:t>
      </w:r>
    </w:p>
    <w:p w14:paraId="7D470722" w14:textId="05D725FC" w:rsidR="00831D4C" w:rsidRPr="005024EA" w:rsidRDefault="00831D4C" w:rsidP="00831D4C">
      <w:pPr>
        <w:ind w:firstLine="142"/>
        <w:rPr>
          <w:rFonts w:ascii="Arial" w:hAnsi="Arial" w:cs="Arial"/>
          <w:sz w:val="20"/>
        </w:rPr>
      </w:pP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  <w:t xml:space="preserve">    </w:t>
      </w:r>
      <w:r w:rsidRPr="005024EA">
        <w:rPr>
          <w:rFonts w:ascii="Arial" w:hAnsi="Arial" w:cs="Arial"/>
          <w:sz w:val="20"/>
        </w:rPr>
        <w:tab/>
        <w:t>min.</w:t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  <w:t>0,</w:t>
      </w:r>
      <w:proofErr w:type="gramStart"/>
      <w:r w:rsidRPr="005024EA">
        <w:rPr>
          <w:rFonts w:ascii="Arial" w:hAnsi="Arial" w:cs="Arial"/>
          <w:sz w:val="20"/>
        </w:rPr>
        <w:t>3  m</w:t>
      </w:r>
      <w:proofErr w:type="gramEnd"/>
      <w:r w:rsidRPr="005024EA">
        <w:rPr>
          <w:rFonts w:ascii="Arial" w:hAnsi="Arial" w:cs="Arial"/>
          <w:sz w:val="20"/>
          <w:vertAlign w:val="superscript"/>
        </w:rPr>
        <w:t>3</w:t>
      </w:r>
      <w:r w:rsidRPr="005024EA">
        <w:rPr>
          <w:rFonts w:ascii="Arial" w:hAnsi="Arial" w:cs="Arial"/>
          <w:sz w:val="20"/>
        </w:rPr>
        <w:t>/hod</w:t>
      </w:r>
    </w:p>
    <w:p w14:paraId="28E9983E" w14:textId="77777777" w:rsidR="00831D4C" w:rsidRPr="005024EA" w:rsidRDefault="00831D4C" w:rsidP="00831D4C">
      <w:pPr>
        <w:pStyle w:val="Nadpis1"/>
        <w:ind w:firstLine="142"/>
        <w:rPr>
          <w:rFonts w:ascii="Arial" w:hAnsi="Arial" w:cs="Arial"/>
          <w:sz w:val="20"/>
          <w:u w:val="none"/>
        </w:rPr>
      </w:pPr>
      <w:r w:rsidRPr="005024EA">
        <w:rPr>
          <w:rFonts w:ascii="Arial" w:hAnsi="Arial" w:cs="Arial"/>
          <w:sz w:val="20"/>
          <w:u w:val="none"/>
        </w:rPr>
        <w:t>Roční spotřeba zemního plynu</w:t>
      </w:r>
    </w:p>
    <w:p w14:paraId="248243CA" w14:textId="77777777" w:rsidR="00831D4C" w:rsidRPr="005024EA" w:rsidRDefault="00831D4C" w:rsidP="00831D4C">
      <w:pPr>
        <w:ind w:firstLine="720"/>
        <w:rPr>
          <w:rFonts w:ascii="Arial" w:hAnsi="Arial" w:cs="Arial"/>
          <w:sz w:val="20"/>
        </w:rPr>
      </w:pPr>
      <w:proofErr w:type="gramStart"/>
      <w:r w:rsidRPr="005024EA">
        <w:rPr>
          <w:rFonts w:ascii="Arial" w:hAnsi="Arial" w:cs="Arial"/>
          <w:sz w:val="20"/>
        </w:rPr>
        <w:t>Topení - topná</w:t>
      </w:r>
      <w:proofErr w:type="gramEnd"/>
      <w:r w:rsidRPr="005024EA">
        <w:rPr>
          <w:rFonts w:ascii="Arial" w:hAnsi="Arial" w:cs="Arial"/>
          <w:sz w:val="20"/>
        </w:rPr>
        <w:t xml:space="preserve"> sezona 226dní</w:t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  <w:t>5140 m</w:t>
      </w:r>
      <w:r w:rsidRPr="005024EA">
        <w:rPr>
          <w:rFonts w:ascii="Arial" w:hAnsi="Arial" w:cs="Arial"/>
          <w:sz w:val="20"/>
          <w:vertAlign w:val="superscript"/>
        </w:rPr>
        <w:t>3</w:t>
      </w:r>
      <w:r w:rsidRPr="005024EA">
        <w:rPr>
          <w:rFonts w:ascii="Arial" w:hAnsi="Arial" w:cs="Arial"/>
          <w:sz w:val="20"/>
        </w:rPr>
        <w:t>/rok</w:t>
      </w:r>
    </w:p>
    <w:p w14:paraId="346F57E0" w14:textId="77777777" w:rsidR="00831D4C" w:rsidRDefault="00831D4C" w:rsidP="00831D4C">
      <w:pPr>
        <w:ind w:firstLine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Ohřev TV</w:t>
      </w:r>
      <w:r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1500</w:t>
      </w:r>
      <w:r w:rsidRPr="005024EA">
        <w:rPr>
          <w:rFonts w:ascii="Arial" w:hAnsi="Arial" w:cs="Arial"/>
          <w:sz w:val="20"/>
        </w:rPr>
        <w:t xml:space="preserve"> m</w:t>
      </w:r>
      <w:r w:rsidRPr="005024EA">
        <w:rPr>
          <w:rFonts w:ascii="Arial" w:hAnsi="Arial" w:cs="Arial"/>
          <w:sz w:val="20"/>
          <w:vertAlign w:val="superscript"/>
        </w:rPr>
        <w:t>3</w:t>
      </w:r>
      <w:r w:rsidRPr="005024EA">
        <w:rPr>
          <w:rFonts w:ascii="Arial" w:hAnsi="Arial" w:cs="Arial"/>
          <w:sz w:val="20"/>
        </w:rPr>
        <w:t>/rok</w:t>
      </w:r>
    </w:p>
    <w:p w14:paraId="2E8B0EC2" w14:textId="77777777" w:rsidR="00831D4C" w:rsidRDefault="00831D4C" w:rsidP="00831D4C">
      <w:pPr>
        <w:ind w:firstLine="720"/>
        <w:rPr>
          <w:rFonts w:ascii="Arial" w:hAnsi="Arial" w:cs="Arial"/>
          <w:sz w:val="20"/>
        </w:rPr>
      </w:pPr>
    </w:p>
    <w:p w14:paraId="071009CB" w14:textId="69588F97" w:rsidR="00831D4C" w:rsidRPr="005024EA" w:rsidRDefault="00831D4C" w:rsidP="00831D4C">
      <w:pPr>
        <w:ind w:firstLine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 w:rsidRPr="005024EA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66</w:t>
      </w:r>
      <w:r w:rsidRPr="005024EA">
        <w:rPr>
          <w:rFonts w:ascii="Arial" w:hAnsi="Arial" w:cs="Arial"/>
          <w:sz w:val="20"/>
        </w:rPr>
        <w:t>40 m</w:t>
      </w:r>
      <w:r w:rsidRPr="005024EA">
        <w:rPr>
          <w:rFonts w:ascii="Arial" w:hAnsi="Arial" w:cs="Arial"/>
          <w:sz w:val="20"/>
          <w:vertAlign w:val="superscript"/>
        </w:rPr>
        <w:t>3</w:t>
      </w:r>
      <w:r w:rsidRPr="005024EA">
        <w:rPr>
          <w:rFonts w:ascii="Arial" w:hAnsi="Arial" w:cs="Arial"/>
          <w:sz w:val="20"/>
        </w:rPr>
        <w:t>/rok</w:t>
      </w:r>
    </w:p>
    <w:p w14:paraId="0D546AAB" w14:textId="77777777" w:rsidR="00831D4C" w:rsidRPr="005024EA" w:rsidRDefault="00831D4C" w:rsidP="00831D4C">
      <w:pPr>
        <w:ind w:firstLine="720"/>
        <w:rPr>
          <w:rFonts w:ascii="Arial" w:hAnsi="Arial" w:cs="Arial"/>
          <w:sz w:val="20"/>
        </w:rPr>
      </w:pPr>
      <w:r w:rsidRPr="005024EA">
        <w:rPr>
          <w:rFonts w:ascii="Arial" w:hAnsi="Arial"/>
          <w:b/>
          <w:sz w:val="20"/>
        </w:rPr>
        <w:t>Přezkoušení a uvedení do provozu:</w:t>
      </w:r>
    </w:p>
    <w:p w14:paraId="7A8CE541" w14:textId="77777777" w:rsidR="00831D4C" w:rsidRPr="005024EA" w:rsidRDefault="00831D4C" w:rsidP="00831D4C">
      <w:pPr>
        <w:pStyle w:val="Zkladntextodsazen"/>
        <w:ind w:left="2832" w:hanging="2112"/>
        <w:rPr>
          <w:rFonts w:ascii="Arial" w:hAnsi="Arial"/>
          <w:b/>
          <w:sz w:val="20"/>
        </w:rPr>
      </w:pPr>
      <w:r w:rsidRPr="005024EA">
        <w:rPr>
          <w:rFonts w:ascii="Arial" w:hAnsi="Arial"/>
          <w:b/>
          <w:sz w:val="20"/>
        </w:rPr>
        <w:t xml:space="preserve">plynovod: </w:t>
      </w:r>
      <w:r w:rsidRPr="005024EA">
        <w:rPr>
          <w:rFonts w:ascii="Arial" w:hAnsi="Arial"/>
          <w:b/>
          <w:sz w:val="20"/>
        </w:rPr>
        <w:tab/>
      </w:r>
      <w:r w:rsidRPr="005024EA">
        <w:rPr>
          <w:rFonts w:ascii="Arial" w:hAnsi="Arial"/>
          <w:sz w:val="20"/>
        </w:rPr>
        <w:t>Po ukončení montáže oprávněnou firmou musí být provedena zkouška těsnosti dle TPG 704 01.</w:t>
      </w:r>
    </w:p>
    <w:p w14:paraId="0A43E53A" w14:textId="77777777" w:rsidR="00831D4C" w:rsidRPr="005024EA" w:rsidRDefault="00831D4C" w:rsidP="00831D4C">
      <w:pPr>
        <w:pStyle w:val="Zkladntextodsazen"/>
        <w:rPr>
          <w:rFonts w:ascii="Arial" w:hAnsi="Arial"/>
          <w:sz w:val="20"/>
        </w:rPr>
      </w:pPr>
      <w:r w:rsidRPr="005024EA">
        <w:rPr>
          <w:rFonts w:ascii="Arial" w:hAnsi="Arial"/>
          <w:b/>
          <w:sz w:val="20"/>
        </w:rPr>
        <w:t>spotřebiče:</w:t>
      </w:r>
      <w:r w:rsidRPr="005024EA">
        <w:rPr>
          <w:rFonts w:ascii="Arial" w:hAnsi="Arial"/>
          <w:b/>
          <w:sz w:val="20"/>
        </w:rPr>
        <w:tab/>
      </w:r>
      <w:r w:rsidRPr="005024EA">
        <w:rPr>
          <w:rFonts w:ascii="Arial" w:hAnsi="Arial"/>
          <w:b/>
          <w:sz w:val="20"/>
        </w:rPr>
        <w:tab/>
      </w:r>
      <w:r w:rsidRPr="005024EA">
        <w:rPr>
          <w:rFonts w:ascii="Arial" w:hAnsi="Arial"/>
          <w:sz w:val="20"/>
        </w:rPr>
        <w:t>Seřízení a uvedení do provozu bude provedeno oprávněnou osobou.</w:t>
      </w:r>
    </w:p>
    <w:p w14:paraId="69BDAA39" w14:textId="77777777" w:rsidR="00831D4C" w:rsidRPr="005024EA" w:rsidRDefault="00831D4C" w:rsidP="00831D4C">
      <w:pPr>
        <w:pStyle w:val="Zkladntextodsazen"/>
        <w:ind w:left="2832" w:hanging="2112"/>
        <w:rPr>
          <w:rFonts w:ascii="Arial" w:hAnsi="Arial"/>
          <w:sz w:val="20"/>
        </w:rPr>
      </w:pPr>
      <w:r w:rsidRPr="005024EA">
        <w:rPr>
          <w:rFonts w:ascii="Arial" w:hAnsi="Arial"/>
          <w:b/>
          <w:sz w:val="20"/>
        </w:rPr>
        <w:t xml:space="preserve">výchozí revize: </w:t>
      </w:r>
      <w:r w:rsidRPr="005024EA">
        <w:rPr>
          <w:rFonts w:ascii="Arial" w:hAnsi="Arial"/>
          <w:b/>
          <w:sz w:val="20"/>
        </w:rPr>
        <w:tab/>
      </w:r>
      <w:r w:rsidRPr="005024EA">
        <w:rPr>
          <w:rFonts w:ascii="Arial" w:hAnsi="Arial"/>
          <w:sz w:val="20"/>
        </w:rPr>
        <w:t xml:space="preserve">Dodavatelská firma musí vystavit revizní zprávu dle vyhl. 85/1978 Sb. se změnami 352/2000 </w:t>
      </w:r>
      <w:proofErr w:type="gramStart"/>
      <w:r w:rsidRPr="005024EA">
        <w:rPr>
          <w:rFonts w:ascii="Arial" w:hAnsi="Arial"/>
          <w:sz w:val="20"/>
        </w:rPr>
        <w:t>Sb..</w:t>
      </w:r>
      <w:proofErr w:type="gramEnd"/>
    </w:p>
    <w:p w14:paraId="6A155E5E" w14:textId="29D8E148" w:rsidR="00831D4C" w:rsidRDefault="00831D4C" w:rsidP="00831D4C">
      <w:pPr>
        <w:ind w:left="2832" w:hanging="2112"/>
        <w:rPr>
          <w:rFonts w:ascii="Arial" w:hAnsi="Arial"/>
          <w:sz w:val="20"/>
        </w:rPr>
      </w:pPr>
      <w:r w:rsidRPr="005024EA">
        <w:rPr>
          <w:rFonts w:ascii="Arial" w:hAnsi="Arial"/>
          <w:b/>
          <w:sz w:val="20"/>
        </w:rPr>
        <w:t>tlaková zkouška:</w:t>
      </w:r>
      <w:r w:rsidRPr="005024EA">
        <w:rPr>
          <w:rFonts w:ascii="Arial" w:hAnsi="Arial"/>
          <w:sz w:val="20"/>
        </w:rPr>
        <w:t xml:space="preserve"> </w:t>
      </w:r>
      <w:r w:rsidRPr="005024EA">
        <w:rPr>
          <w:rFonts w:ascii="Arial" w:hAnsi="Arial"/>
          <w:sz w:val="20"/>
        </w:rPr>
        <w:tab/>
        <w:t>Bude provedena dle TPG 704 01. Potom bude proveden 2 x nátěr plynovodu, osazení plynoměru, zazdění prostupů.</w:t>
      </w:r>
    </w:p>
    <w:p w14:paraId="00474B7F" w14:textId="77777777" w:rsidR="00831D4C" w:rsidRPr="00831D4C" w:rsidRDefault="00831D4C" w:rsidP="00831D4C">
      <w:pPr>
        <w:ind w:left="2832" w:hanging="2112"/>
        <w:rPr>
          <w:rFonts w:ascii="Arial" w:hAnsi="Arial" w:cs="Arial"/>
          <w:sz w:val="20"/>
        </w:rPr>
      </w:pPr>
    </w:p>
    <w:p w14:paraId="50D2335C" w14:textId="77777777" w:rsidR="00831D4C" w:rsidRPr="005024EA" w:rsidRDefault="00831D4C" w:rsidP="00831D4C">
      <w:pPr>
        <w:pStyle w:val="Nadpis4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5024EA">
        <w:rPr>
          <w:rFonts w:ascii="Arial" w:hAnsi="Arial"/>
          <w:sz w:val="28"/>
          <w:szCs w:val="28"/>
        </w:rPr>
        <w:t>ZÁVĚR</w:t>
      </w:r>
    </w:p>
    <w:p w14:paraId="2B0929E3" w14:textId="77777777" w:rsidR="00831D4C" w:rsidRPr="005024EA" w:rsidRDefault="00831D4C" w:rsidP="00831D4C">
      <w:pPr>
        <w:pStyle w:val="Nadpis4"/>
        <w:ind w:firstLine="720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 xml:space="preserve">Všechny platné předpisy a normy jsou pro stavbu závazné. Při provádění stavebních prací musí být dodržovány předpisy bezpečnosti práce a ochrany zdraví při práci. Práce smí provádět pouze odborná firma s odpovídající způsobilostí. </w:t>
      </w:r>
    </w:p>
    <w:p w14:paraId="1998BEA9" w14:textId="77777777" w:rsidR="00831D4C" w:rsidRPr="005024EA" w:rsidRDefault="00831D4C" w:rsidP="00831D4C">
      <w:pPr>
        <w:pStyle w:val="Nadpis4"/>
        <w:ind w:firstLine="720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>Při provádění stavebních prací i během provozu stavby je nutno dodržovat všechny závazné články platných ČSN a předpisů BOZ.</w:t>
      </w:r>
    </w:p>
    <w:p w14:paraId="13D72107" w14:textId="77777777" w:rsidR="00831D4C" w:rsidRPr="005024EA" w:rsidRDefault="00831D4C" w:rsidP="00831D4C">
      <w:pPr>
        <w:rPr>
          <w:rFonts w:ascii="Arial" w:hAnsi="Arial"/>
          <w:sz w:val="20"/>
          <w:u w:val="single"/>
        </w:rPr>
      </w:pPr>
    </w:p>
    <w:p w14:paraId="3F1AD5E5" w14:textId="77777777" w:rsidR="00831D4C" w:rsidRPr="005024EA" w:rsidRDefault="00831D4C" w:rsidP="00831D4C">
      <w:pPr>
        <w:pStyle w:val="Zkladntextodsazen"/>
        <w:ind w:left="0" w:firstLine="0"/>
        <w:jc w:val="left"/>
        <w:rPr>
          <w:rFonts w:ascii="Arial" w:hAnsi="Arial"/>
          <w:sz w:val="20"/>
          <w:u w:val="single"/>
        </w:rPr>
      </w:pPr>
      <w:r w:rsidRPr="005024EA">
        <w:rPr>
          <w:rFonts w:ascii="Arial" w:hAnsi="Arial"/>
          <w:sz w:val="20"/>
          <w:u w:val="single"/>
        </w:rPr>
        <w:t>Jedná se zejména o tyto předpisy:</w:t>
      </w:r>
    </w:p>
    <w:p w14:paraId="038C8F8E" w14:textId="77777777" w:rsidR="00831D4C" w:rsidRPr="005024EA" w:rsidRDefault="00831D4C" w:rsidP="00831D4C">
      <w:pPr>
        <w:pStyle w:val="Zkladntextodsazen"/>
        <w:jc w:val="left"/>
        <w:rPr>
          <w:rFonts w:ascii="Arial" w:hAnsi="Arial"/>
          <w:sz w:val="20"/>
        </w:rPr>
      </w:pPr>
      <w:r w:rsidRPr="005024EA">
        <w:rPr>
          <w:rFonts w:ascii="Arial" w:hAnsi="Arial"/>
          <w:sz w:val="20"/>
        </w:rPr>
        <w:t>Vyhláška č. 601/2006 Sb. kterou se zrušuje vyhláška Českého úřadu bezpečnosti práce a Českého báňského úřadu č. 324/1990 Sb., o bezpečnosti práce a technických zařízení při stavebních pracích, ve znění vyhlášky č. 363/2005 Sb., a vyhláška č. 363/2005 Sb., kterou se mění vyhláška Českého úřadu bezpečnosti práce a Českého báňského úřadu č. 324/1990 Sb., o bezpečnosti práce a technických zařízení při stavebních pracích</w:t>
      </w:r>
    </w:p>
    <w:p w14:paraId="426BFA80" w14:textId="77777777" w:rsidR="00831D4C" w:rsidRPr="005024EA" w:rsidRDefault="00831D4C" w:rsidP="00831D4C">
      <w:pPr>
        <w:pStyle w:val="Zkladntextodsazen"/>
        <w:jc w:val="left"/>
        <w:rPr>
          <w:rFonts w:ascii="Arial" w:hAnsi="Arial"/>
          <w:sz w:val="20"/>
        </w:rPr>
      </w:pPr>
      <w:r w:rsidRPr="005024EA">
        <w:rPr>
          <w:rFonts w:ascii="Arial" w:hAnsi="Arial"/>
          <w:sz w:val="20"/>
        </w:rPr>
        <w:t>Vyhláška č.48/1982 se změnami: 324/1990 Sb., 207/1991 Sb., 352/2000 Sb., 192/2005 Sb. Českého úřadu bezpečnosti práce</w:t>
      </w:r>
    </w:p>
    <w:p w14:paraId="4375D804" w14:textId="77777777" w:rsidR="00831D4C" w:rsidRDefault="00831D4C" w:rsidP="00831D4C">
      <w:pPr>
        <w:pStyle w:val="Zkladntextodsazen"/>
        <w:jc w:val="left"/>
        <w:rPr>
          <w:rFonts w:ascii="Arial" w:hAnsi="Arial"/>
          <w:sz w:val="20"/>
        </w:rPr>
      </w:pPr>
      <w:r w:rsidRPr="005024EA">
        <w:rPr>
          <w:rFonts w:ascii="Arial" w:hAnsi="Arial"/>
          <w:sz w:val="20"/>
        </w:rPr>
        <w:t>Vládní nařízení č. 361/2007</w:t>
      </w:r>
      <w:r w:rsidRPr="00934329">
        <w:rPr>
          <w:rFonts w:ascii="Arial" w:hAnsi="Arial"/>
          <w:sz w:val="20"/>
        </w:rPr>
        <w:t xml:space="preserve"> Sb., </w:t>
      </w:r>
      <w:r w:rsidRPr="001F2DAF">
        <w:rPr>
          <w:rFonts w:ascii="Arial" w:hAnsi="Arial"/>
          <w:sz w:val="20"/>
        </w:rPr>
        <w:t>kterým se stanoví podmínky ochrany zdraví při práci</w:t>
      </w:r>
    </w:p>
    <w:p w14:paraId="1AECF14A" w14:textId="77777777" w:rsidR="00831D4C" w:rsidRPr="00934329" w:rsidRDefault="00831D4C" w:rsidP="00831D4C">
      <w:pPr>
        <w:pStyle w:val="Zkladntextodsazen"/>
        <w:jc w:val="left"/>
        <w:rPr>
          <w:rFonts w:ascii="Arial" w:hAnsi="Arial"/>
          <w:sz w:val="20"/>
        </w:rPr>
      </w:pPr>
      <w:r w:rsidRPr="00934329">
        <w:rPr>
          <w:rFonts w:ascii="Arial" w:hAnsi="Arial"/>
          <w:sz w:val="20"/>
        </w:rPr>
        <w:t>Vyhláška 268/2009 Sb. ve znění vyhlášky 20/2012 Sb., o technických požadavcích na stavby</w:t>
      </w:r>
    </w:p>
    <w:p w14:paraId="33AA7556" w14:textId="356FB71D" w:rsidR="00F7571B" w:rsidRPr="00831D4C" w:rsidRDefault="00831D4C" w:rsidP="008F3FE0">
      <w:pPr>
        <w:rPr>
          <w:rFonts w:ascii="Arial" w:hAnsi="Arial"/>
          <w:sz w:val="20"/>
        </w:rPr>
      </w:pPr>
      <w:r w:rsidRPr="00934329">
        <w:rPr>
          <w:rFonts w:ascii="Arial" w:hAnsi="Arial"/>
          <w:sz w:val="20"/>
        </w:rPr>
        <w:t xml:space="preserve">ČSN 269030 - </w:t>
      </w:r>
      <w:proofErr w:type="gramStart"/>
      <w:r w:rsidRPr="00934329">
        <w:rPr>
          <w:rFonts w:ascii="Arial" w:hAnsi="Arial"/>
          <w:sz w:val="20"/>
        </w:rPr>
        <w:t>Skladování - zásady</w:t>
      </w:r>
      <w:proofErr w:type="gramEnd"/>
      <w:r w:rsidRPr="00934329">
        <w:rPr>
          <w:rFonts w:ascii="Arial" w:hAnsi="Arial"/>
          <w:sz w:val="20"/>
        </w:rPr>
        <w:t xml:space="preserve"> bezpečné manipulace aj</w:t>
      </w:r>
      <w:r>
        <w:rPr>
          <w:rFonts w:ascii="Arial" w:hAnsi="Arial"/>
          <w:sz w:val="20"/>
        </w:rPr>
        <w:t>.</w:t>
      </w:r>
    </w:p>
    <w:sectPr w:rsidR="00F7571B" w:rsidRPr="00831D4C" w:rsidSect="00550F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7" w:h="16840" w:code="9"/>
      <w:pgMar w:top="1134" w:right="1134" w:bottom="1304" w:left="1418" w:header="708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5A6D" w14:textId="77777777" w:rsidR="00AF37FC" w:rsidRDefault="00AF37FC">
      <w:r>
        <w:separator/>
      </w:r>
    </w:p>
  </w:endnote>
  <w:endnote w:type="continuationSeparator" w:id="0">
    <w:p w14:paraId="21568A0F" w14:textId="77777777" w:rsidR="00AF37FC" w:rsidRDefault="00AF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2B1E" w14:textId="77777777" w:rsidR="005024EA" w:rsidRDefault="00A96F9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024E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98DCE01" w14:textId="77777777" w:rsidR="005024EA" w:rsidRDefault="005024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078" w14:textId="77777777" w:rsidR="00831D4C" w:rsidRDefault="00831D4C" w:rsidP="00831D4C">
    <w:pPr>
      <w:pStyle w:val="Zpat"/>
      <w:pBdr>
        <w:top w:val="single" w:sz="6" w:space="1" w:color="auto"/>
      </w:pBdr>
      <w:tabs>
        <w:tab w:val="clear" w:pos="9071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Rekonstrukce bývalých stájí – </w:t>
    </w:r>
  </w:p>
  <w:p w14:paraId="70CE67AC" w14:textId="77777777" w:rsidR="00831D4C" w:rsidRPr="00D21062" w:rsidRDefault="00831D4C" w:rsidP="00831D4C">
    <w:pPr>
      <w:pStyle w:val="Zpat"/>
      <w:pBdr>
        <w:top w:val="single" w:sz="6" w:space="1" w:color="auto"/>
      </w:pBdr>
      <w:tabs>
        <w:tab w:val="clear" w:pos="9071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>SZeŠ a SOU Kostelec nad Orlicí</w:t>
    </w:r>
    <w:r>
      <w:rPr>
        <w:rFonts w:ascii="Arial" w:hAnsi="Arial" w:cs="Arial"/>
        <w:sz w:val="20"/>
      </w:rPr>
      <w:tab/>
    </w:r>
    <w:r w:rsidRPr="00E54051">
      <w:rPr>
        <w:sz w:val="20"/>
      </w:rPr>
      <w:fldChar w:fldCharType="begin"/>
    </w:r>
    <w:r w:rsidRPr="00E54051">
      <w:rPr>
        <w:sz w:val="20"/>
      </w:rPr>
      <w:instrText xml:space="preserve"> PAGE </w:instrText>
    </w:r>
    <w:r w:rsidRPr="00E54051">
      <w:rPr>
        <w:sz w:val="20"/>
      </w:rPr>
      <w:fldChar w:fldCharType="separate"/>
    </w:r>
    <w:r>
      <w:rPr>
        <w:sz w:val="20"/>
      </w:rPr>
      <w:t>1</w:t>
    </w:r>
    <w:r w:rsidRPr="00E54051">
      <w:rPr>
        <w:sz w:val="20"/>
      </w:rPr>
      <w:fldChar w:fldCharType="end"/>
    </w:r>
    <w:r w:rsidRPr="00E54051">
      <w:rPr>
        <w:sz w:val="20"/>
      </w:rPr>
      <w:t>/</w:t>
    </w:r>
    <w:r w:rsidRPr="00E54051">
      <w:rPr>
        <w:sz w:val="20"/>
      </w:rPr>
      <w:fldChar w:fldCharType="begin"/>
    </w:r>
    <w:r w:rsidRPr="00E54051">
      <w:rPr>
        <w:sz w:val="20"/>
      </w:rPr>
      <w:instrText xml:space="preserve"> NUMPAGES </w:instrText>
    </w:r>
    <w:r w:rsidRPr="00E54051">
      <w:rPr>
        <w:sz w:val="20"/>
      </w:rPr>
      <w:fldChar w:fldCharType="separate"/>
    </w:r>
    <w:r>
      <w:rPr>
        <w:sz w:val="20"/>
      </w:rPr>
      <w:t>5</w:t>
    </w:r>
    <w:r w:rsidRPr="00E54051">
      <w:rPr>
        <w:sz w:val="20"/>
      </w:rPr>
      <w:fldChar w:fldCharType="end"/>
    </w:r>
    <w:r>
      <w:rPr>
        <w:rFonts w:ascii="Arial" w:hAnsi="Arial" w:cs="Arial"/>
        <w:sz w:val="20"/>
      </w:rPr>
      <w:tab/>
      <w:t>D.1.4</w:t>
    </w:r>
    <w:r w:rsidRPr="00506A8D">
      <w:rPr>
        <w:rFonts w:ascii="Arial" w:hAnsi="Arial" w:cs="Arial"/>
        <w:sz w:val="20"/>
      </w:rPr>
      <w:t>.</w:t>
    </w:r>
    <w:r>
      <w:rPr>
        <w:rFonts w:ascii="Arial" w:hAnsi="Arial" w:cs="Arial"/>
        <w:sz w:val="20"/>
      </w:rPr>
      <w:t xml:space="preserve">E1 </w:t>
    </w:r>
    <w:proofErr w:type="gramStart"/>
    <w:r>
      <w:rPr>
        <w:rFonts w:ascii="Arial" w:hAnsi="Arial" w:cs="Arial"/>
        <w:sz w:val="20"/>
      </w:rPr>
      <w:t>ZTI - Technická</w:t>
    </w:r>
    <w:proofErr w:type="gramEnd"/>
    <w:r>
      <w:rPr>
        <w:rFonts w:ascii="Arial" w:hAnsi="Arial" w:cs="Arial"/>
        <w:sz w:val="20"/>
      </w:rPr>
      <w:t xml:space="preserve"> zpráva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32A0" w14:textId="56FAE0FF" w:rsidR="003F6C75" w:rsidRDefault="003F6C75" w:rsidP="003F6C75">
    <w:pPr>
      <w:pStyle w:val="Zpat"/>
      <w:pBdr>
        <w:top w:val="single" w:sz="6" w:space="1" w:color="auto"/>
      </w:pBdr>
      <w:tabs>
        <w:tab w:val="clear" w:pos="9071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Rekonstrukce bývalých stájí – </w:t>
    </w:r>
  </w:p>
  <w:p w14:paraId="412ABBE3" w14:textId="3B420914" w:rsidR="003F6C75" w:rsidRPr="00D21062" w:rsidRDefault="003F6C75" w:rsidP="003F6C75">
    <w:pPr>
      <w:pStyle w:val="Zpat"/>
      <w:pBdr>
        <w:top w:val="single" w:sz="6" w:space="1" w:color="auto"/>
      </w:pBdr>
      <w:tabs>
        <w:tab w:val="clear" w:pos="9071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>SZeŠ a SOU Kostelec nad Orlicí</w:t>
    </w:r>
    <w:r>
      <w:rPr>
        <w:rFonts w:ascii="Arial" w:hAnsi="Arial" w:cs="Arial"/>
        <w:sz w:val="20"/>
      </w:rPr>
      <w:tab/>
    </w:r>
    <w:r w:rsidRPr="00E54051">
      <w:rPr>
        <w:sz w:val="20"/>
      </w:rPr>
      <w:fldChar w:fldCharType="begin"/>
    </w:r>
    <w:r w:rsidRPr="00E54051">
      <w:rPr>
        <w:sz w:val="20"/>
      </w:rPr>
      <w:instrText xml:space="preserve"> PAGE </w:instrText>
    </w:r>
    <w:r w:rsidRPr="00E54051">
      <w:rPr>
        <w:sz w:val="20"/>
      </w:rPr>
      <w:fldChar w:fldCharType="separate"/>
    </w:r>
    <w:r>
      <w:rPr>
        <w:sz w:val="20"/>
      </w:rPr>
      <w:t>1</w:t>
    </w:r>
    <w:r w:rsidRPr="00E54051">
      <w:rPr>
        <w:sz w:val="20"/>
      </w:rPr>
      <w:fldChar w:fldCharType="end"/>
    </w:r>
    <w:r w:rsidRPr="00E54051">
      <w:rPr>
        <w:sz w:val="20"/>
      </w:rPr>
      <w:t>/</w:t>
    </w:r>
    <w:r w:rsidRPr="00E54051">
      <w:rPr>
        <w:sz w:val="20"/>
      </w:rPr>
      <w:fldChar w:fldCharType="begin"/>
    </w:r>
    <w:r w:rsidRPr="00E54051">
      <w:rPr>
        <w:sz w:val="20"/>
      </w:rPr>
      <w:instrText xml:space="preserve"> NUMPAGES </w:instrText>
    </w:r>
    <w:r w:rsidRPr="00E54051">
      <w:rPr>
        <w:sz w:val="20"/>
      </w:rPr>
      <w:fldChar w:fldCharType="separate"/>
    </w:r>
    <w:r>
      <w:rPr>
        <w:sz w:val="20"/>
      </w:rPr>
      <w:t>4</w:t>
    </w:r>
    <w:r w:rsidRPr="00E54051">
      <w:rPr>
        <w:sz w:val="20"/>
      </w:rPr>
      <w:fldChar w:fldCharType="end"/>
    </w:r>
    <w:r>
      <w:rPr>
        <w:rFonts w:ascii="Arial" w:hAnsi="Arial" w:cs="Arial"/>
        <w:sz w:val="20"/>
      </w:rPr>
      <w:tab/>
      <w:t>D.1.4</w:t>
    </w:r>
    <w:r w:rsidRPr="00506A8D">
      <w:rPr>
        <w:rFonts w:ascii="Arial" w:hAnsi="Arial" w:cs="Arial"/>
        <w:sz w:val="20"/>
      </w:rPr>
      <w:t>.</w:t>
    </w:r>
    <w:r>
      <w:rPr>
        <w:rFonts w:ascii="Arial" w:hAnsi="Arial" w:cs="Arial"/>
        <w:sz w:val="20"/>
      </w:rPr>
      <w:t xml:space="preserve">E1 </w:t>
    </w:r>
    <w:proofErr w:type="gramStart"/>
    <w:r>
      <w:rPr>
        <w:rFonts w:ascii="Arial" w:hAnsi="Arial" w:cs="Arial"/>
        <w:sz w:val="20"/>
      </w:rPr>
      <w:t>ZTI - Technická</w:t>
    </w:r>
    <w:proofErr w:type="gramEnd"/>
    <w:r>
      <w:rPr>
        <w:rFonts w:ascii="Arial" w:hAnsi="Arial" w:cs="Arial"/>
        <w:sz w:val="20"/>
      </w:rPr>
      <w:t xml:space="preserve"> zpráva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0B3D1" w14:textId="77777777" w:rsidR="00AF37FC" w:rsidRDefault="00AF37FC">
      <w:r>
        <w:separator/>
      </w:r>
    </w:p>
  </w:footnote>
  <w:footnote w:type="continuationSeparator" w:id="0">
    <w:p w14:paraId="0D3D2D30" w14:textId="77777777" w:rsidR="00AF37FC" w:rsidRDefault="00AF3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E534E" w14:textId="77777777" w:rsidR="005024EA" w:rsidRDefault="005024E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044F" w14:textId="05F73241" w:rsidR="00831D4C" w:rsidRDefault="00686441" w:rsidP="00831D4C">
    <w:pPr>
      <w:pStyle w:val="Zhlav"/>
      <w:jc w:val="right"/>
    </w:pPr>
    <w:r>
      <w:rPr>
        <w:noProof/>
      </w:rPr>
      <w:pict w14:anchorId="0B9D8D94">
        <v:line id="_x0000_s25602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7.65pt" to="469.1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RBsAEAAEgDAAAOAAAAZHJzL2Uyb0RvYy54bWysU8Fu2zAMvQ/YPwi6L3aCpVi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3238E" w14:textId="6C93664B" w:rsidR="003F6C75" w:rsidRPr="00D21062" w:rsidRDefault="00686441" w:rsidP="003F6C75">
    <w:pPr>
      <w:pStyle w:val="Zhlav"/>
      <w:jc w:val="right"/>
    </w:pPr>
    <w:r>
      <w:rPr>
        <w:noProof/>
      </w:rPr>
      <w:pict w14:anchorId="6D22D6B2">
        <v:line id="Line 2" o:spid="_x0000_s25601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7.65pt" to="469.1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RBsAEAAEgDAAAOAAAAZHJzL2Uyb0RvYy54bWysU8Fu2zAMvQ/YPwi6L3aCpVi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"/>
      </w:pict>
    </w:r>
  </w:p>
  <w:p w14:paraId="395EBB45" w14:textId="77777777" w:rsidR="008F3FE0" w:rsidRDefault="008F3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4278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6526462"/>
    <w:multiLevelType w:val="multilevel"/>
    <w:tmpl w:val="4E56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9182CC9"/>
    <w:multiLevelType w:val="hybridMultilevel"/>
    <w:tmpl w:val="BFB4D71A"/>
    <w:lvl w:ilvl="0" w:tplc="5A8E7F50">
      <w:start w:val="1"/>
      <w:numFmt w:val="decimal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F673520"/>
    <w:multiLevelType w:val="singleLevel"/>
    <w:tmpl w:val="98CC66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4A352A28"/>
    <w:multiLevelType w:val="hybridMultilevel"/>
    <w:tmpl w:val="D4C4FA4A"/>
    <w:lvl w:ilvl="0" w:tplc="992223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FBC1663"/>
    <w:multiLevelType w:val="singleLevel"/>
    <w:tmpl w:val="021AFA84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5603"/>
    <o:shapelayout v:ext="edit">
      <o:idmap v:ext="edit" data="25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03A"/>
    <w:rsid w:val="00000A25"/>
    <w:rsid w:val="00002F59"/>
    <w:rsid w:val="00011B2E"/>
    <w:rsid w:val="00012C4E"/>
    <w:rsid w:val="00013584"/>
    <w:rsid w:val="000179E6"/>
    <w:rsid w:val="00021EC4"/>
    <w:rsid w:val="0003389D"/>
    <w:rsid w:val="0003467E"/>
    <w:rsid w:val="00035797"/>
    <w:rsid w:val="00053936"/>
    <w:rsid w:val="00063AEA"/>
    <w:rsid w:val="00064F46"/>
    <w:rsid w:val="00070409"/>
    <w:rsid w:val="0008084D"/>
    <w:rsid w:val="000955A8"/>
    <w:rsid w:val="000B1B33"/>
    <w:rsid w:val="000B217D"/>
    <w:rsid w:val="000D4DD0"/>
    <w:rsid w:val="000D7798"/>
    <w:rsid w:val="000E410A"/>
    <w:rsid w:val="000F6CF3"/>
    <w:rsid w:val="00105BA8"/>
    <w:rsid w:val="00110972"/>
    <w:rsid w:val="00110D79"/>
    <w:rsid w:val="00113684"/>
    <w:rsid w:val="00121376"/>
    <w:rsid w:val="001367F6"/>
    <w:rsid w:val="00136EAE"/>
    <w:rsid w:val="0014206E"/>
    <w:rsid w:val="001717AC"/>
    <w:rsid w:val="00172F0B"/>
    <w:rsid w:val="00173867"/>
    <w:rsid w:val="00180924"/>
    <w:rsid w:val="0018614F"/>
    <w:rsid w:val="00187088"/>
    <w:rsid w:val="001A162F"/>
    <w:rsid w:val="001D3BA9"/>
    <w:rsid w:val="001E5449"/>
    <w:rsid w:val="001F2DAF"/>
    <w:rsid w:val="001F2DD3"/>
    <w:rsid w:val="001F390B"/>
    <w:rsid w:val="00201209"/>
    <w:rsid w:val="00205FFC"/>
    <w:rsid w:val="00206F81"/>
    <w:rsid w:val="00207C95"/>
    <w:rsid w:val="00245DC5"/>
    <w:rsid w:val="002623DB"/>
    <w:rsid w:val="002656EF"/>
    <w:rsid w:val="002757CE"/>
    <w:rsid w:val="002818E3"/>
    <w:rsid w:val="0029009D"/>
    <w:rsid w:val="002A376B"/>
    <w:rsid w:val="002A746D"/>
    <w:rsid w:val="002D6D2F"/>
    <w:rsid w:val="00314A8C"/>
    <w:rsid w:val="00317150"/>
    <w:rsid w:val="00324B00"/>
    <w:rsid w:val="003512C1"/>
    <w:rsid w:val="00353764"/>
    <w:rsid w:val="003852CE"/>
    <w:rsid w:val="003933F8"/>
    <w:rsid w:val="0039518E"/>
    <w:rsid w:val="00395C2A"/>
    <w:rsid w:val="003A04E6"/>
    <w:rsid w:val="003A2A81"/>
    <w:rsid w:val="003A4A5C"/>
    <w:rsid w:val="003B59EA"/>
    <w:rsid w:val="003B68BC"/>
    <w:rsid w:val="003C3D63"/>
    <w:rsid w:val="003C6A2E"/>
    <w:rsid w:val="003E6084"/>
    <w:rsid w:val="003E7C8E"/>
    <w:rsid w:val="003F55D5"/>
    <w:rsid w:val="003F6C75"/>
    <w:rsid w:val="004026C1"/>
    <w:rsid w:val="00404DA0"/>
    <w:rsid w:val="00411CD5"/>
    <w:rsid w:val="00414BC1"/>
    <w:rsid w:val="004215E6"/>
    <w:rsid w:val="00434984"/>
    <w:rsid w:val="00435798"/>
    <w:rsid w:val="00442631"/>
    <w:rsid w:val="0046303D"/>
    <w:rsid w:val="00473C67"/>
    <w:rsid w:val="0047793B"/>
    <w:rsid w:val="004857AE"/>
    <w:rsid w:val="0048599C"/>
    <w:rsid w:val="00486B35"/>
    <w:rsid w:val="004C3895"/>
    <w:rsid w:val="004C4539"/>
    <w:rsid w:val="004E0647"/>
    <w:rsid w:val="004E633F"/>
    <w:rsid w:val="004F2228"/>
    <w:rsid w:val="005024EA"/>
    <w:rsid w:val="00503381"/>
    <w:rsid w:val="0051631D"/>
    <w:rsid w:val="00521A71"/>
    <w:rsid w:val="005275F9"/>
    <w:rsid w:val="005366C9"/>
    <w:rsid w:val="005441CF"/>
    <w:rsid w:val="00545572"/>
    <w:rsid w:val="00545715"/>
    <w:rsid w:val="00550D06"/>
    <w:rsid w:val="00550F22"/>
    <w:rsid w:val="00574E54"/>
    <w:rsid w:val="00576CAB"/>
    <w:rsid w:val="00586D7E"/>
    <w:rsid w:val="005B3ED5"/>
    <w:rsid w:val="005B6489"/>
    <w:rsid w:val="005F3811"/>
    <w:rsid w:val="00607210"/>
    <w:rsid w:val="00636C9B"/>
    <w:rsid w:val="006540DF"/>
    <w:rsid w:val="0065774F"/>
    <w:rsid w:val="006723FB"/>
    <w:rsid w:val="00673FA6"/>
    <w:rsid w:val="00675FAC"/>
    <w:rsid w:val="00686441"/>
    <w:rsid w:val="00687B63"/>
    <w:rsid w:val="00692DDB"/>
    <w:rsid w:val="0069331B"/>
    <w:rsid w:val="006C29E7"/>
    <w:rsid w:val="006D7B38"/>
    <w:rsid w:val="006D7DE4"/>
    <w:rsid w:val="006E656B"/>
    <w:rsid w:val="006F75CB"/>
    <w:rsid w:val="00713615"/>
    <w:rsid w:val="00720230"/>
    <w:rsid w:val="00720669"/>
    <w:rsid w:val="007304A3"/>
    <w:rsid w:val="00732041"/>
    <w:rsid w:val="007327AB"/>
    <w:rsid w:val="00733FCC"/>
    <w:rsid w:val="0073764A"/>
    <w:rsid w:val="00740D8C"/>
    <w:rsid w:val="0077331D"/>
    <w:rsid w:val="00776496"/>
    <w:rsid w:val="00776E42"/>
    <w:rsid w:val="007A26B5"/>
    <w:rsid w:val="007A6C70"/>
    <w:rsid w:val="007B6FD1"/>
    <w:rsid w:val="007F79EA"/>
    <w:rsid w:val="00810B06"/>
    <w:rsid w:val="00814F19"/>
    <w:rsid w:val="00822CCF"/>
    <w:rsid w:val="00827615"/>
    <w:rsid w:val="00831D4C"/>
    <w:rsid w:val="00832624"/>
    <w:rsid w:val="00834877"/>
    <w:rsid w:val="008447F0"/>
    <w:rsid w:val="0084494A"/>
    <w:rsid w:val="00855515"/>
    <w:rsid w:val="00862BD7"/>
    <w:rsid w:val="00866955"/>
    <w:rsid w:val="00875FCC"/>
    <w:rsid w:val="00876C72"/>
    <w:rsid w:val="00880BD3"/>
    <w:rsid w:val="008823F9"/>
    <w:rsid w:val="008947FE"/>
    <w:rsid w:val="008A4548"/>
    <w:rsid w:val="008A7A42"/>
    <w:rsid w:val="008C3C3B"/>
    <w:rsid w:val="008D2739"/>
    <w:rsid w:val="008D7E85"/>
    <w:rsid w:val="008E6B44"/>
    <w:rsid w:val="008F1125"/>
    <w:rsid w:val="008F3FE0"/>
    <w:rsid w:val="008F7320"/>
    <w:rsid w:val="00926C00"/>
    <w:rsid w:val="009517E2"/>
    <w:rsid w:val="009540E4"/>
    <w:rsid w:val="00967AF8"/>
    <w:rsid w:val="00987E20"/>
    <w:rsid w:val="009A1BA3"/>
    <w:rsid w:val="009A6172"/>
    <w:rsid w:val="009A7698"/>
    <w:rsid w:val="009C0F00"/>
    <w:rsid w:val="009C6A8E"/>
    <w:rsid w:val="009C740B"/>
    <w:rsid w:val="009D1C50"/>
    <w:rsid w:val="009F4D84"/>
    <w:rsid w:val="00A0171E"/>
    <w:rsid w:val="00A15AC5"/>
    <w:rsid w:val="00A2776D"/>
    <w:rsid w:val="00A424A8"/>
    <w:rsid w:val="00A45F3D"/>
    <w:rsid w:val="00A54A53"/>
    <w:rsid w:val="00A96F92"/>
    <w:rsid w:val="00AA22C5"/>
    <w:rsid w:val="00AB1686"/>
    <w:rsid w:val="00AC4DE0"/>
    <w:rsid w:val="00AD2F22"/>
    <w:rsid w:val="00AE51B1"/>
    <w:rsid w:val="00AF3550"/>
    <w:rsid w:val="00AF37FC"/>
    <w:rsid w:val="00AF73D6"/>
    <w:rsid w:val="00B202DA"/>
    <w:rsid w:val="00B271A7"/>
    <w:rsid w:val="00B27712"/>
    <w:rsid w:val="00B40815"/>
    <w:rsid w:val="00B45180"/>
    <w:rsid w:val="00B461EC"/>
    <w:rsid w:val="00B47FA4"/>
    <w:rsid w:val="00B618E0"/>
    <w:rsid w:val="00B71598"/>
    <w:rsid w:val="00B75EF8"/>
    <w:rsid w:val="00B809A4"/>
    <w:rsid w:val="00BB5E83"/>
    <w:rsid w:val="00BF0996"/>
    <w:rsid w:val="00BF7CD3"/>
    <w:rsid w:val="00BF7EE9"/>
    <w:rsid w:val="00C10749"/>
    <w:rsid w:val="00C14CC4"/>
    <w:rsid w:val="00C2203A"/>
    <w:rsid w:val="00C36888"/>
    <w:rsid w:val="00C530C5"/>
    <w:rsid w:val="00C717B8"/>
    <w:rsid w:val="00C747DC"/>
    <w:rsid w:val="00CB14D0"/>
    <w:rsid w:val="00CB1DFE"/>
    <w:rsid w:val="00CD011C"/>
    <w:rsid w:val="00CD5980"/>
    <w:rsid w:val="00CE2D53"/>
    <w:rsid w:val="00CE52CC"/>
    <w:rsid w:val="00D026DC"/>
    <w:rsid w:val="00D0502D"/>
    <w:rsid w:val="00D07950"/>
    <w:rsid w:val="00D21062"/>
    <w:rsid w:val="00D230EC"/>
    <w:rsid w:val="00D402A2"/>
    <w:rsid w:val="00D42992"/>
    <w:rsid w:val="00D456A8"/>
    <w:rsid w:val="00D70D80"/>
    <w:rsid w:val="00D82149"/>
    <w:rsid w:val="00D87D68"/>
    <w:rsid w:val="00D90FF8"/>
    <w:rsid w:val="00D91474"/>
    <w:rsid w:val="00D95225"/>
    <w:rsid w:val="00DA0153"/>
    <w:rsid w:val="00DA3809"/>
    <w:rsid w:val="00DB528E"/>
    <w:rsid w:val="00DC7CAA"/>
    <w:rsid w:val="00DD103C"/>
    <w:rsid w:val="00DD528A"/>
    <w:rsid w:val="00DE5DDF"/>
    <w:rsid w:val="00DE67FF"/>
    <w:rsid w:val="00DE76DE"/>
    <w:rsid w:val="00E21E4F"/>
    <w:rsid w:val="00E269FE"/>
    <w:rsid w:val="00E30304"/>
    <w:rsid w:val="00E30D37"/>
    <w:rsid w:val="00E33843"/>
    <w:rsid w:val="00E33905"/>
    <w:rsid w:val="00E3471C"/>
    <w:rsid w:val="00E37010"/>
    <w:rsid w:val="00E434E1"/>
    <w:rsid w:val="00E53FBB"/>
    <w:rsid w:val="00E6115F"/>
    <w:rsid w:val="00E61C4D"/>
    <w:rsid w:val="00E6671C"/>
    <w:rsid w:val="00E82EC4"/>
    <w:rsid w:val="00E852FE"/>
    <w:rsid w:val="00EA15C9"/>
    <w:rsid w:val="00EB007D"/>
    <w:rsid w:val="00EB53DC"/>
    <w:rsid w:val="00EB5EDD"/>
    <w:rsid w:val="00EC2B1E"/>
    <w:rsid w:val="00EC71AA"/>
    <w:rsid w:val="00ED0C3B"/>
    <w:rsid w:val="00ED20D1"/>
    <w:rsid w:val="00ED3B8B"/>
    <w:rsid w:val="00ED5E50"/>
    <w:rsid w:val="00F157B9"/>
    <w:rsid w:val="00F20E59"/>
    <w:rsid w:val="00F22B12"/>
    <w:rsid w:val="00F34ECC"/>
    <w:rsid w:val="00F4372C"/>
    <w:rsid w:val="00F52F00"/>
    <w:rsid w:val="00F640A9"/>
    <w:rsid w:val="00F67487"/>
    <w:rsid w:val="00F72E01"/>
    <w:rsid w:val="00F7571B"/>
    <w:rsid w:val="00F82EC3"/>
    <w:rsid w:val="00F867EA"/>
    <w:rsid w:val="00F91133"/>
    <w:rsid w:val="00FA2C9B"/>
    <w:rsid w:val="00FA6D31"/>
    <w:rsid w:val="00FC7DE3"/>
    <w:rsid w:val="00FD4E18"/>
    <w:rsid w:val="00FE140F"/>
    <w:rsid w:val="00FF1074"/>
    <w:rsid w:val="00F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3"/>
    <o:shapelayout v:ext="edit">
      <o:idmap v:ext="edit" data="1"/>
    </o:shapelayout>
  </w:shapeDefaults>
  <w:decimalSymbol w:val=","/>
  <w:listSeparator w:val=";"/>
  <w14:docId w14:val="1F256B21"/>
  <w15:docId w15:val="{6EA31C7C-C5CF-4F48-981C-6C494F0B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50F22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qFormat/>
    <w:rsid w:val="00550F22"/>
    <w:pPr>
      <w:spacing w:before="240"/>
      <w:outlineLvl w:val="0"/>
    </w:pPr>
    <w:rPr>
      <w:rFonts w:ascii="Helv" w:hAnsi="Helv"/>
      <w:b/>
      <w:u w:val="single"/>
    </w:rPr>
  </w:style>
  <w:style w:type="paragraph" w:styleId="Nadpis2">
    <w:name w:val="heading 2"/>
    <w:basedOn w:val="Normln"/>
    <w:next w:val="Normln"/>
    <w:qFormat/>
    <w:rsid w:val="00550F22"/>
    <w:pPr>
      <w:spacing w:before="240" w:after="120"/>
      <w:jc w:val="left"/>
      <w:outlineLvl w:val="1"/>
    </w:pPr>
    <w:rPr>
      <w:b/>
      <w:sz w:val="32"/>
    </w:rPr>
  </w:style>
  <w:style w:type="paragraph" w:styleId="Nadpis3">
    <w:name w:val="heading 3"/>
    <w:basedOn w:val="Normln"/>
    <w:next w:val="Normlnodsazen"/>
    <w:qFormat/>
    <w:rsid w:val="00550F22"/>
    <w:pPr>
      <w:spacing w:before="360"/>
      <w:ind w:left="454"/>
      <w:outlineLvl w:val="2"/>
    </w:pPr>
    <w:rPr>
      <w:b/>
      <w:sz w:val="30"/>
    </w:rPr>
  </w:style>
  <w:style w:type="paragraph" w:styleId="Nadpis4">
    <w:name w:val="heading 4"/>
    <w:basedOn w:val="Normln"/>
    <w:next w:val="Normln"/>
    <w:link w:val="Nadpis4Char"/>
    <w:qFormat/>
    <w:rsid w:val="00550F22"/>
    <w:pPr>
      <w:keepNext/>
      <w:outlineLvl w:val="3"/>
    </w:pPr>
    <w:rPr>
      <w:b/>
      <w:sz w:val="32"/>
    </w:rPr>
  </w:style>
  <w:style w:type="paragraph" w:styleId="Nadpis5">
    <w:name w:val="heading 5"/>
    <w:basedOn w:val="Normln"/>
    <w:next w:val="Normln"/>
    <w:qFormat/>
    <w:rsid w:val="00550F22"/>
    <w:pPr>
      <w:keepNext/>
      <w:tabs>
        <w:tab w:val="left" w:pos="4253"/>
      </w:tabs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0C3B"/>
    <w:pPr>
      <w:spacing w:before="240" w:after="60" w:line="240" w:lineRule="auto"/>
      <w:jc w:val="left"/>
      <w:outlineLvl w:val="5"/>
    </w:pPr>
    <w:rPr>
      <w:rFonts w:ascii="Arial" w:eastAsia="Arial" w:hAnsi="Arial"/>
      <w:b/>
      <w:bCs/>
      <w:sz w:val="22"/>
      <w:szCs w:val="22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550F22"/>
    <w:pPr>
      <w:ind w:left="708"/>
    </w:pPr>
  </w:style>
  <w:style w:type="paragraph" w:styleId="Zpat">
    <w:name w:val="footer"/>
    <w:basedOn w:val="Normln"/>
    <w:link w:val="ZpatChar"/>
    <w:uiPriority w:val="99"/>
    <w:rsid w:val="00550F22"/>
    <w:pPr>
      <w:tabs>
        <w:tab w:val="center" w:pos="4819"/>
        <w:tab w:val="right" w:pos="9071"/>
      </w:tabs>
    </w:pPr>
  </w:style>
  <w:style w:type="paragraph" w:customStyle="1" w:styleId="Normalpo">
    <w:name w:val="Normal po"/>
    <w:basedOn w:val="Normln"/>
    <w:rsid w:val="00550F22"/>
    <w:pPr>
      <w:tabs>
        <w:tab w:val="left" w:pos="3544"/>
      </w:tabs>
      <w:ind w:left="2268" w:hanging="2268"/>
      <w:jc w:val="left"/>
    </w:pPr>
  </w:style>
  <w:style w:type="paragraph" w:customStyle="1" w:styleId="Normal2">
    <w:name w:val="Normal 2"/>
    <w:basedOn w:val="Normln"/>
    <w:rsid w:val="00550F22"/>
    <w:pPr>
      <w:ind w:left="284" w:hanging="284"/>
    </w:pPr>
  </w:style>
  <w:style w:type="character" w:styleId="slostrnky">
    <w:name w:val="page number"/>
    <w:basedOn w:val="Standardnpsmoodstavce"/>
    <w:rsid w:val="00550F22"/>
  </w:style>
  <w:style w:type="paragraph" w:styleId="Zkladntextodsazen">
    <w:name w:val="Body Text Indent"/>
    <w:basedOn w:val="Normln"/>
    <w:link w:val="ZkladntextodsazenChar"/>
    <w:rsid w:val="00550F22"/>
    <w:pPr>
      <w:ind w:left="142" w:firstLine="578"/>
    </w:pPr>
  </w:style>
  <w:style w:type="paragraph" w:styleId="Zkladntext">
    <w:name w:val="Body Text"/>
    <w:basedOn w:val="Normln"/>
    <w:rsid w:val="00550F22"/>
    <w:pPr>
      <w:jc w:val="center"/>
    </w:pPr>
    <w:rPr>
      <w:b/>
      <w:sz w:val="72"/>
    </w:rPr>
  </w:style>
  <w:style w:type="paragraph" w:styleId="Zkladntextodsazen2">
    <w:name w:val="Body Text Indent 2"/>
    <w:basedOn w:val="Normln"/>
    <w:rsid w:val="00550F22"/>
    <w:pPr>
      <w:ind w:left="720"/>
    </w:pPr>
    <w:rPr>
      <w:rFonts w:ascii="Arial" w:hAnsi="Arial"/>
    </w:rPr>
  </w:style>
  <w:style w:type="paragraph" w:styleId="Zkladntextodsazen3">
    <w:name w:val="Body Text Indent 3"/>
    <w:basedOn w:val="Normln"/>
    <w:rsid w:val="00550F22"/>
    <w:pPr>
      <w:ind w:firstLine="720"/>
    </w:pPr>
    <w:rPr>
      <w:rFonts w:ascii="Arial" w:hAnsi="Arial"/>
      <w:b/>
    </w:rPr>
  </w:style>
  <w:style w:type="paragraph" w:styleId="Zkladntext2">
    <w:name w:val="Body Text 2"/>
    <w:basedOn w:val="Normln"/>
    <w:rsid w:val="00550F22"/>
    <w:pPr>
      <w:tabs>
        <w:tab w:val="left" w:pos="4253"/>
      </w:tabs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rsid w:val="00550F22"/>
    <w:pPr>
      <w:tabs>
        <w:tab w:val="center" w:pos="4536"/>
        <w:tab w:val="right" w:pos="9072"/>
      </w:tabs>
      <w:spacing w:line="240" w:lineRule="auto"/>
      <w:jc w:val="left"/>
    </w:pPr>
  </w:style>
  <w:style w:type="paragraph" w:styleId="Textbubliny">
    <w:name w:val="Balloon Text"/>
    <w:basedOn w:val="Normln"/>
    <w:semiHidden/>
    <w:rsid w:val="003E7C8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8F7320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0D7798"/>
    <w:rPr>
      <w:sz w:val="16"/>
      <w:szCs w:val="16"/>
    </w:rPr>
  </w:style>
  <w:style w:type="paragraph" w:styleId="Textkomente">
    <w:name w:val="annotation text"/>
    <w:basedOn w:val="Normln"/>
    <w:semiHidden/>
    <w:rsid w:val="000D7798"/>
    <w:rPr>
      <w:sz w:val="20"/>
    </w:rPr>
  </w:style>
  <w:style w:type="paragraph" w:styleId="Pedmtkomente">
    <w:name w:val="annotation subject"/>
    <w:basedOn w:val="Textkomente"/>
    <w:next w:val="Textkomente"/>
    <w:semiHidden/>
    <w:rsid w:val="000D7798"/>
    <w:rPr>
      <w:b/>
      <w:bCs/>
    </w:rPr>
  </w:style>
  <w:style w:type="character" w:customStyle="1" w:styleId="StylArial">
    <w:name w:val="Styl Arial"/>
    <w:basedOn w:val="Standardnpsmoodstavce"/>
    <w:rsid w:val="00545715"/>
    <w:rPr>
      <w:rFonts w:ascii="Arial" w:hAnsi="Arial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D0C3B"/>
    <w:rPr>
      <w:rFonts w:ascii="Arial" w:eastAsia="Arial" w:hAnsi="Arial"/>
      <w:b/>
      <w:bCs/>
      <w:sz w:val="22"/>
      <w:szCs w:val="22"/>
      <w:lang w:val="en-US" w:eastAsia="en-US" w:bidi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ED0C3B"/>
    <w:rPr>
      <w:rFonts w:ascii="Times New Roman" w:hAnsi="Times New Roman"/>
      <w:sz w:val="24"/>
    </w:rPr>
  </w:style>
  <w:style w:type="character" w:customStyle="1" w:styleId="Nadpis4Char">
    <w:name w:val="Nadpis 4 Char"/>
    <w:basedOn w:val="Standardnpsmoodstavce"/>
    <w:link w:val="Nadpis4"/>
    <w:rsid w:val="003A4A5C"/>
    <w:rPr>
      <w:rFonts w:ascii="Times New Roman" w:hAnsi="Times New Roman"/>
      <w:b/>
      <w:sz w:val="32"/>
    </w:rPr>
  </w:style>
  <w:style w:type="paragraph" w:styleId="Rozloendokumentu">
    <w:name w:val="Document Map"/>
    <w:basedOn w:val="Normln"/>
    <w:link w:val="RozloendokumentuChar"/>
    <w:rsid w:val="0073764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73764A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D21062"/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4F2228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6F75CB"/>
    <w:pPr>
      <w:ind w:left="720"/>
      <w:contextualSpacing/>
    </w:pPr>
  </w:style>
  <w:style w:type="character" w:customStyle="1" w:styleId="fontstyle01">
    <w:name w:val="fontstyle01"/>
    <w:basedOn w:val="Standardnpsmoodstavce"/>
    <w:rsid w:val="00831D4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502DD-7125-4577-AE4C-D57C751E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1668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bradáč</vt:lpstr>
    </vt:vector>
  </TitlesOfParts>
  <Company/>
  <LinksUpToDate>false</LinksUpToDate>
  <CharactersWithSpaces>11492</CharactersWithSpaces>
  <SharedDoc>false</SharedDoc>
  <HLinks>
    <vt:vector size="6" baseType="variant">
      <vt:variant>
        <vt:i4>1507419</vt:i4>
      </vt:variant>
      <vt:variant>
        <vt:i4>0</vt:i4>
      </vt:variant>
      <vt:variant>
        <vt:i4>0</vt:i4>
      </vt:variant>
      <vt:variant>
        <vt:i4>5</vt:i4>
      </vt:variant>
      <vt:variant>
        <vt:lpwstr>http://www.nasdum.cz/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bradáč</dc:title>
  <dc:creator>PC</dc:creator>
  <cp:lastModifiedBy>digitronic6</cp:lastModifiedBy>
  <cp:revision>15</cp:revision>
  <cp:lastPrinted>2021-09-06T14:54:00Z</cp:lastPrinted>
  <dcterms:created xsi:type="dcterms:W3CDTF">2021-09-06T07:30:00Z</dcterms:created>
  <dcterms:modified xsi:type="dcterms:W3CDTF">2022-03-23T12:12:00Z</dcterms:modified>
</cp:coreProperties>
</file>